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EAF11" w14:textId="5FFB4B12" w:rsidR="00265769" w:rsidRDefault="00620700" w:rsidP="00923C52">
      <w:pPr>
        <w:pStyle w:val="NoSpacing"/>
        <w:rPr>
          <w:rFonts w:asciiTheme="minorHAnsi" w:hAnsiTheme="minorHAnsi" w:cstheme="minorHAnsi"/>
          <w:b/>
          <w:bCs/>
        </w:rPr>
      </w:pPr>
      <w:r>
        <w:rPr>
          <w:rFonts w:asciiTheme="minorHAnsi" w:hAnsiTheme="minorHAnsi" w:cstheme="minorHAnsi"/>
          <w:b/>
          <w:bCs/>
        </w:rPr>
        <w:t xml:space="preserve">Minutes of the meeting of </w:t>
      </w:r>
      <w:proofErr w:type="spellStart"/>
      <w:r>
        <w:rPr>
          <w:rFonts w:asciiTheme="minorHAnsi" w:hAnsiTheme="minorHAnsi" w:cstheme="minorHAnsi"/>
          <w:b/>
          <w:bCs/>
        </w:rPr>
        <w:t>Chittlehampton</w:t>
      </w:r>
      <w:proofErr w:type="spellEnd"/>
      <w:r>
        <w:rPr>
          <w:rFonts w:asciiTheme="minorHAnsi" w:hAnsiTheme="minorHAnsi" w:cstheme="minorHAnsi"/>
          <w:b/>
          <w:bCs/>
        </w:rPr>
        <w:t xml:space="preserve"> Parish Council held on Wednesday 23</w:t>
      </w:r>
      <w:r w:rsidRPr="00620700">
        <w:rPr>
          <w:rFonts w:asciiTheme="minorHAnsi" w:hAnsiTheme="minorHAnsi" w:cstheme="minorHAnsi"/>
          <w:b/>
          <w:bCs/>
          <w:vertAlign w:val="superscript"/>
        </w:rPr>
        <w:t>rd</w:t>
      </w:r>
      <w:r>
        <w:rPr>
          <w:rFonts w:asciiTheme="minorHAnsi" w:hAnsiTheme="minorHAnsi" w:cstheme="minorHAnsi"/>
          <w:b/>
          <w:bCs/>
        </w:rPr>
        <w:t xml:space="preserve"> October 2024 7.30pm in the Methodist Hall Rooms.</w:t>
      </w:r>
    </w:p>
    <w:p w14:paraId="194F7638" w14:textId="77777777" w:rsidR="00620700" w:rsidRDefault="00620700" w:rsidP="00923C52">
      <w:pPr>
        <w:pStyle w:val="NoSpacing"/>
        <w:rPr>
          <w:rFonts w:asciiTheme="minorHAnsi" w:hAnsiTheme="minorHAnsi" w:cstheme="minorHAnsi"/>
          <w:b/>
          <w:bCs/>
        </w:rPr>
      </w:pPr>
    </w:p>
    <w:p w14:paraId="28B57476" w14:textId="13BA3D4F" w:rsidR="00620700" w:rsidRPr="00925FF0" w:rsidRDefault="00620700" w:rsidP="00923C52">
      <w:pPr>
        <w:pStyle w:val="NoSpacing"/>
        <w:rPr>
          <w:rFonts w:asciiTheme="minorHAnsi" w:hAnsiTheme="minorHAnsi" w:cstheme="minorHAnsi"/>
        </w:rPr>
      </w:pPr>
      <w:r>
        <w:rPr>
          <w:rFonts w:asciiTheme="minorHAnsi" w:hAnsiTheme="minorHAnsi" w:cstheme="minorHAnsi"/>
          <w:b/>
          <w:bCs/>
        </w:rPr>
        <w:t xml:space="preserve">Present </w:t>
      </w:r>
      <w:r w:rsidR="00925FF0">
        <w:rPr>
          <w:rFonts w:asciiTheme="minorHAnsi" w:hAnsiTheme="minorHAnsi" w:cstheme="minorHAnsi"/>
          <w:b/>
          <w:bCs/>
        </w:rPr>
        <w:t>–</w:t>
      </w:r>
      <w:r>
        <w:rPr>
          <w:rFonts w:asciiTheme="minorHAnsi" w:hAnsiTheme="minorHAnsi" w:cstheme="minorHAnsi"/>
          <w:b/>
          <w:bCs/>
        </w:rPr>
        <w:t xml:space="preserve"> </w:t>
      </w:r>
      <w:r w:rsidR="00925FF0">
        <w:rPr>
          <w:rFonts w:asciiTheme="minorHAnsi" w:hAnsiTheme="minorHAnsi" w:cstheme="minorHAnsi"/>
        </w:rPr>
        <w:t xml:space="preserve">Cllr. Wheaton(chairman); Cllr. </w:t>
      </w:r>
      <w:r w:rsidR="00925FF0" w:rsidRPr="00925FF0">
        <w:rPr>
          <w:rFonts w:asciiTheme="minorHAnsi" w:hAnsiTheme="minorHAnsi" w:cstheme="minorHAnsi"/>
          <w:lang w:val="de-DE"/>
        </w:rPr>
        <w:t xml:space="preserve">Beauregard; </w:t>
      </w:r>
      <w:proofErr w:type="spellStart"/>
      <w:r w:rsidR="00925FF0" w:rsidRPr="00925FF0">
        <w:rPr>
          <w:rFonts w:asciiTheme="minorHAnsi" w:hAnsiTheme="minorHAnsi" w:cstheme="minorHAnsi"/>
          <w:lang w:val="de-DE"/>
        </w:rPr>
        <w:t>Cllr</w:t>
      </w:r>
      <w:proofErr w:type="spellEnd"/>
      <w:r w:rsidR="00925FF0" w:rsidRPr="00925FF0">
        <w:rPr>
          <w:rFonts w:asciiTheme="minorHAnsi" w:hAnsiTheme="minorHAnsi" w:cstheme="minorHAnsi"/>
          <w:lang w:val="de-DE"/>
        </w:rPr>
        <w:t xml:space="preserve">. </w:t>
      </w:r>
      <w:proofErr w:type="spellStart"/>
      <w:r w:rsidR="00925FF0" w:rsidRPr="00925FF0">
        <w:rPr>
          <w:rFonts w:asciiTheme="minorHAnsi" w:hAnsiTheme="minorHAnsi" w:cstheme="minorHAnsi"/>
          <w:lang w:val="de-DE"/>
        </w:rPr>
        <w:t>Nicklin</w:t>
      </w:r>
      <w:proofErr w:type="spellEnd"/>
      <w:r w:rsidR="00925FF0" w:rsidRPr="00925FF0">
        <w:rPr>
          <w:rFonts w:asciiTheme="minorHAnsi" w:hAnsiTheme="minorHAnsi" w:cstheme="minorHAnsi"/>
          <w:lang w:val="de-DE"/>
        </w:rPr>
        <w:t xml:space="preserve">; </w:t>
      </w:r>
      <w:proofErr w:type="spellStart"/>
      <w:r w:rsidR="00925FF0" w:rsidRPr="00925FF0">
        <w:rPr>
          <w:rFonts w:asciiTheme="minorHAnsi" w:hAnsiTheme="minorHAnsi" w:cstheme="minorHAnsi"/>
          <w:lang w:val="de-DE"/>
        </w:rPr>
        <w:t>Cllr</w:t>
      </w:r>
      <w:proofErr w:type="spellEnd"/>
      <w:r w:rsidR="00925FF0" w:rsidRPr="00925FF0">
        <w:rPr>
          <w:rFonts w:asciiTheme="minorHAnsi" w:hAnsiTheme="minorHAnsi" w:cstheme="minorHAnsi"/>
          <w:lang w:val="de-DE"/>
        </w:rPr>
        <w:t xml:space="preserve">. </w:t>
      </w:r>
      <w:r w:rsidR="00925FF0" w:rsidRPr="00EB49F1">
        <w:rPr>
          <w:rFonts w:asciiTheme="minorHAnsi" w:hAnsiTheme="minorHAnsi" w:cstheme="minorHAnsi"/>
          <w:lang w:val="de-DE"/>
        </w:rPr>
        <w:t xml:space="preserve">Alford; </w:t>
      </w:r>
      <w:proofErr w:type="spellStart"/>
      <w:r w:rsidR="00925FF0" w:rsidRPr="00EB49F1">
        <w:rPr>
          <w:rFonts w:asciiTheme="minorHAnsi" w:hAnsiTheme="minorHAnsi" w:cstheme="minorHAnsi"/>
          <w:lang w:val="de-DE"/>
        </w:rPr>
        <w:t>Cllr</w:t>
      </w:r>
      <w:proofErr w:type="spellEnd"/>
      <w:r w:rsidR="00925FF0" w:rsidRPr="00EB49F1">
        <w:rPr>
          <w:rFonts w:asciiTheme="minorHAnsi" w:hAnsiTheme="minorHAnsi" w:cstheme="minorHAnsi"/>
          <w:lang w:val="de-DE"/>
        </w:rPr>
        <w:t xml:space="preserve">. </w:t>
      </w:r>
      <w:r w:rsidR="00925FF0" w:rsidRPr="00925FF0">
        <w:rPr>
          <w:rFonts w:asciiTheme="minorHAnsi" w:hAnsiTheme="minorHAnsi" w:cstheme="minorHAnsi"/>
        </w:rPr>
        <w:t xml:space="preserve">Hoare; Cllr. </w:t>
      </w:r>
      <w:proofErr w:type="spellStart"/>
      <w:r w:rsidR="00925FF0" w:rsidRPr="00925FF0">
        <w:rPr>
          <w:rFonts w:asciiTheme="minorHAnsi" w:hAnsiTheme="minorHAnsi" w:cstheme="minorHAnsi"/>
        </w:rPr>
        <w:t>Seatherton</w:t>
      </w:r>
      <w:proofErr w:type="spellEnd"/>
      <w:r w:rsidR="00925FF0" w:rsidRPr="00925FF0">
        <w:rPr>
          <w:rFonts w:asciiTheme="minorHAnsi" w:hAnsiTheme="minorHAnsi" w:cstheme="minorHAnsi"/>
        </w:rPr>
        <w:t>; Cllr. Blyther; County Cllr. He</w:t>
      </w:r>
      <w:r w:rsidR="00925FF0">
        <w:rPr>
          <w:rFonts w:asciiTheme="minorHAnsi" w:hAnsiTheme="minorHAnsi" w:cstheme="minorHAnsi"/>
        </w:rPr>
        <w:t>nderson; 5 members of the public; District Cllr. Whitehead</w:t>
      </w:r>
      <w:r w:rsidR="009B750B">
        <w:rPr>
          <w:rFonts w:asciiTheme="minorHAnsi" w:hAnsiTheme="minorHAnsi" w:cstheme="minorHAnsi"/>
        </w:rPr>
        <w:t>; Cllr. Jones.</w:t>
      </w:r>
      <w:r w:rsidR="000821F2">
        <w:rPr>
          <w:rFonts w:asciiTheme="minorHAnsi" w:hAnsiTheme="minorHAnsi" w:cstheme="minorHAnsi"/>
        </w:rPr>
        <w:t xml:space="preserve">  Penny Clapham (Locum Clerk)</w:t>
      </w:r>
    </w:p>
    <w:p w14:paraId="180F12DE" w14:textId="77777777" w:rsidR="001555C0" w:rsidRPr="00925FF0" w:rsidRDefault="001555C0" w:rsidP="001555C0">
      <w:pPr>
        <w:pStyle w:val="BodyText"/>
        <w:rPr>
          <w:rFonts w:ascii="Calibri" w:hAnsi="Calibri"/>
          <w:b/>
          <w:bCs/>
          <w:iCs/>
          <w:szCs w:val="24"/>
        </w:rPr>
      </w:pPr>
    </w:p>
    <w:p w14:paraId="2C569FE1" w14:textId="1E4F3EED" w:rsidR="00455583" w:rsidRDefault="005858B2" w:rsidP="005858B2">
      <w:pPr>
        <w:pStyle w:val="BodyText"/>
        <w:numPr>
          <w:ilvl w:val="0"/>
          <w:numId w:val="8"/>
        </w:numPr>
        <w:rPr>
          <w:rFonts w:ascii="Calibri" w:hAnsi="Calibri"/>
          <w:b/>
          <w:bCs/>
          <w:iCs/>
          <w:szCs w:val="24"/>
        </w:rPr>
      </w:pPr>
      <w:r w:rsidRPr="00925FF0">
        <w:rPr>
          <w:rFonts w:ascii="Calibri" w:hAnsi="Calibri"/>
          <w:b/>
          <w:bCs/>
          <w:iCs/>
          <w:szCs w:val="24"/>
        </w:rPr>
        <w:t xml:space="preserve"> </w:t>
      </w:r>
      <w:r>
        <w:rPr>
          <w:rFonts w:ascii="Calibri" w:hAnsi="Calibri"/>
          <w:b/>
          <w:bCs/>
          <w:iCs/>
          <w:szCs w:val="24"/>
        </w:rPr>
        <w:t xml:space="preserve">Co-option to Council to fill a vacancy </w:t>
      </w:r>
      <w:r w:rsidR="009B750B">
        <w:rPr>
          <w:rFonts w:ascii="Calibri" w:hAnsi="Calibri"/>
          <w:b/>
          <w:bCs/>
          <w:iCs/>
          <w:szCs w:val="24"/>
        </w:rPr>
        <w:t>–</w:t>
      </w:r>
      <w:r>
        <w:rPr>
          <w:rFonts w:ascii="Calibri" w:hAnsi="Calibri"/>
          <w:b/>
          <w:bCs/>
          <w:iCs/>
          <w:szCs w:val="24"/>
        </w:rPr>
        <w:t xml:space="preserve"> </w:t>
      </w:r>
      <w:r w:rsidR="009B750B">
        <w:rPr>
          <w:rFonts w:ascii="Calibri" w:hAnsi="Calibri"/>
          <w:iCs/>
          <w:szCs w:val="24"/>
        </w:rPr>
        <w:t>Sally Brooks proposed by Cllr. Wheaton, all in favour.</w:t>
      </w:r>
      <w:r w:rsidR="00DE466D">
        <w:rPr>
          <w:rFonts w:ascii="Calibri" w:hAnsi="Calibri"/>
          <w:iCs/>
          <w:szCs w:val="24"/>
        </w:rPr>
        <w:t xml:space="preserve">  The declaration of acceptance of office was signed.</w:t>
      </w:r>
    </w:p>
    <w:p w14:paraId="486F89A5" w14:textId="77777777" w:rsidR="00455583" w:rsidRPr="00F012F9" w:rsidRDefault="00455583" w:rsidP="001555C0">
      <w:pPr>
        <w:pStyle w:val="BodyText"/>
        <w:rPr>
          <w:rFonts w:ascii="Calibri" w:hAnsi="Calibri"/>
          <w:b/>
          <w:bCs/>
          <w:iCs/>
          <w:szCs w:val="24"/>
        </w:rPr>
      </w:pPr>
    </w:p>
    <w:p w14:paraId="15539383" w14:textId="77777777" w:rsidR="00092403" w:rsidRPr="00F012F9" w:rsidRDefault="00092403" w:rsidP="00092403">
      <w:pPr>
        <w:pStyle w:val="BodyText"/>
        <w:rPr>
          <w:rFonts w:ascii="Calibri" w:hAnsi="Calibri"/>
          <w:b/>
          <w:bCs/>
          <w:iCs/>
          <w:szCs w:val="24"/>
        </w:rPr>
      </w:pPr>
      <w:r>
        <w:rPr>
          <w:rFonts w:ascii="Calibri" w:hAnsi="Calibri"/>
          <w:b/>
          <w:bCs/>
          <w:iCs/>
          <w:szCs w:val="24"/>
        </w:rPr>
        <w:t xml:space="preserve">1)   </w:t>
      </w:r>
      <w:r w:rsidRPr="00F012F9">
        <w:rPr>
          <w:rFonts w:ascii="Calibri" w:hAnsi="Calibri"/>
          <w:b/>
          <w:bCs/>
          <w:iCs/>
          <w:szCs w:val="24"/>
        </w:rPr>
        <w:t>PUBLIC DISCUSSION</w:t>
      </w:r>
    </w:p>
    <w:p w14:paraId="424EB94B" w14:textId="5D9B8599" w:rsidR="00092403" w:rsidRPr="00F012F9" w:rsidRDefault="00092403" w:rsidP="00092403">
      <w:pPr>
        <w:pStyle w:val="BodyText"/>
        <w:rPr>
          <w:rFonts w:ascii="Calibri" w:hAnsi="Calibri"/>
          <w:bCs/>
          <w:iCs/>
          <w:szCs w:val="24"/>
        </w:rPr>
      </w:pPr>
      <w:r w:rsidRPr="00F012F9">
        <w:rPr>
          <w:rFonts w:ascii="Calibri" w:hAnsi="Calibri"/>
          <w:bCs/>
          <w:iCs/>
          <w:szCs w:val="24"/>
        </w:rPr>
        <w:t>An opportunity for members of th</w:t>
      </w:r>
      <w:r w:rsidR="00DB3200">
        <w:rPr>
          <w:rFonts w:ascii="Calibri" w:hAnsi="Calibri"/>
          <w:bCs/>
          <w:iCs/>
          <w:szCs w:val="24"/>
        </w:rPr>
        <w:t>e public to make representations, answer questions and give evidence in respect of any item of business on the agenda</w:t>
      </w:r>
      <w:r w:rsidR="0062336E">
        <w:rPr>
          <w:rFonts w:ascii="Calibri" w:hAnsi="Calibri"/>
          <w:bCs/>
          <w:iCs/>
          <w:szCs w:val="24"/>
        </w:rPr>
        <w:t>, or any matter of interest to the parish</w:t>
      </w:r>
      <w:r w:rsidR="00DB3200">
        <w:rPr>
          <w:rFonts w:ascii="Calibri" w:hAnsi="Calibri"/>
          <w:bCs/>
          <w:iCs/>
          <w:szCs w:val="24"/>
        </w:rPr>
        <w:t>. The period of time designated for publ</w:t>
      </w:r>
      <w:r w:rsidR="00061F79">
        <w:rPr>
          <w:rFonts w:ascii="Calibri" w:hAnsi="Calibri"/>
          <w:bCs/>
          <w:iCs/>
          <w:szCs w:val="24"/>
        </w:rPr>
        <w:t>i</w:t>
      </w:r>
      <w:r w:rsidR="00DB3200">
        <w:rPr>
          <w:rFonts w:ascii="Calibri" w:hAnsi="Calibri"/>
          <w:bCs/>
          <w:iCs/>
          <w:szCs w:val="24"/>
        </w:rPr>
        <w:t xml:space="preserve">c participation shall not exceed </w:t>
      </w:r>
      <w:r w:rsidR="006A62F6">
        <w:rPr>
          <w:rFonts w:ascii="Calibri" w:hAnsi="Calibri"/>
          <w:bCs/>
          <w:iCs/>
          <w:szCs w:val="24"/>
        </w:rPr>
        <w:t>3</w:t>
      </w:r>
      <w:r w:rsidR="00DB3200">
        <w:rPr>
          <w:rFonts w:ascii="Calibri" w:hAnsi="Calibri"/>
          <w:bCs/>
          <w:iCs/>
          <w:szCs w:val="24"/>
        </w:rPr>
        <w:t xml:space="preserve"> minutes</w:t>
      </w:r>
      <w:r w:rsidR="006A62F6">
        <w:rPr>
          <w:rFonts w:ascii="Calibri" w:hAnsi="Calibri"/>
          <w:bCs/>
          <w:iCs/>
          <w:szCs w:val="24"/>
        </w:rPr>
        <w:t xml:space="preserve"> per person</w:t>
      </w:r>
      <w:r w:rsidR="00DB3200">
        <w:rPr>
          <w:rFonts w:ascii="Calibri" w:hAnsi="Calibri"/>
          <w:bCs/>
          <w:iCs/>
          <w:szCs w:val="24"/>
        </w:rPr>
        <w:t xml:space="preserve">.  (Standing Orders </w:t>
      </w:r>
      <w:r w:rsidR="008C7123">
        <w:rPr>
          <w:rFonts w:ascii="Calibri" w:hAnsi="Calibri"/>
          <w:bCs/>
          <w:iCs/>
          <w:szCs w:val="24"/>
        </w:rPr>
        <w:t>3e</w:t>
      </w:r>
      <w:r w:rsidR="00DB3200">
        <w:rPr>
          <w:rFonts w:ascii="Calibri" w:hAnsi="Calibri"/>
          <w:bCs/>
          <w:iCs/>
          <w:szCs w:val="24"/>
        </w:rPr>
        <w:t xml:space="preserve"> and </w:t>
      </w:r>
      <w:r w:rsidR="008C7123">
        <w:rPr>
          <w:rFonts w:ascii="Calibri" w:hAnsi="Calibri"/>
          <w:bCs/>
          <w:iCs/>
          <w:szCs w:val="24"/>
        </w:rPr>
        <w:t>3f</w:t>
      </w:r>
      <w:r w:rsidR="00DB3200">
        <w:rPr>
          <w:rFonts w:ascii="Calibri" w:hAnsi="Calibri"/>
          <w:bCs/>
          <w:iCs/>
          <w:szCs w:val="24"/>
        </w:rPr>
        <w:t>).</w:t>
      </w:r>
    </w:p>
    <w:p w14:paraId="61274EA2" w14:textId="77777777" w:rsidR="00092403" w:rsidRDefault="00DB3200" w:rsidP="00092403">
      <w:pPr>
        <w:pStyle w:val="BodyText"/>
        <w:rPr>
          <w:rFonts w:ascii="Calibri" w:hAnsi="Calibri"/>
          <w:bCs/>
          <w:iCs/>
          <w:szCs w:val="24"/>
        </w:rPr>
      </w:pPr>
      <w:r>
        <w:rPr>
          <w:rFonts w:ascii="Calibri" w:hAnsi="Calibri"/>
          <w:bCs/>
          <w:iCs/>
          <w:szCs w:val="24"/>
        </w:rPr>
        <w:t>Reminder that m</w:t>
      </w:r>
      <w:r w:rsidR="00092403" w:rsidRPr="00F012F9">
        <w:rPr>
          <w:rFonts w:ascii="Calibri" w:hAnsi="Calibri"/>
          <w:bCs/>
          <w:iCs/>
          <w:szCs w:val="24"/>
        </w:rPr>
        <w:t>embers of the public are not allowed to raise issues when Council is in committee.</w:t>
      </w:r>
    </w:p>
    <w:p w14:paraId="09967F24" w14:textId="06FBF5A8" w:rsidR="00896406" w:rsidRDefault="00896406" w:rsidP="00092403">
      <w:pPr>
        <w:pStyle w:val="BodyText"/>
        <w:rPr>
          <w:rFonts w:ascii="Calibri" w:hAnsi="Calibri"/>
          <w:bCs/>
          <w:iCs/>
          <w:szCs w:val="24"/>
        </w:rPr>
      </w:pPr>
      <w:r>
        <w:rPr>
          <w:rFonts w:ascii="Calibri" w:hAnsi="Calibri"/>
          <w:bCs/>
          <w:iCs/>
          <w:szCs w:val="24"/>
        </w:rPr>
        <w:t xml:space="preserve">Peter Bradshaw to update Council on the village hall </w:t>
      </w:r>
      <w:r w:rsidR="00184606">
        <w:rPr>
          <w:rFonts w:ascii="Calibri" w:hAnsi="Calibri"/>
          <w:bCs/>
          <w:iCs/>
          <w:szCs w:val="24"/>
        </w:rPr>
        <w:t>refurbishment.</w:t>
      </w:r>
    </w:p>
    <w:p w14:paraId="4F0FEEEC" w14:textId="77777777" w:rsidR="009B750B" w:rsidRDefault="009B750B" w:rsidP="00092403">
      <w:pPr>
        <w:pStyle w:val="BodyText"/>
        <w:rPr>
          <w:rFonts w:ascii="Calibri" w:hAnsi="Calibri"/>
          <w:bCs/>
          <w:iCs/>
          <w:szCs w:val="24"/>
        </w:rPr>
      </w:pPr>
    </w:p>
    <w:p w14:paraId="0B2B5C09" w14:textId="2186F7E4" w:rsidR="009B750B" w:rsidRDefault="009B750B" w:rsidP="00092403">
      <w:pPr>
        <w:pStyle w:val="BodyText"/>
        <w:rPr>
          <w:rFonts w:ascii="Calibri" w:hAnsi="Calibri"/>
          <w:bCs/>
          <w:iCs/>
          <w:szCs w:val="24"/>
        </w:rPr>
      </w:pPr>
      <w:r>
        <w:rPr>
          <w:rFonts w:ascii="Calibri" w:hAnsi="Calibri"/>
          <w:bCs/>
          <w:iCs/>
          <w:szCs w:val="24"/>
        </w:rPr>
        <w:t xml:space="preserve">Parishioner </w:t>
      </w:r>
      <w:r w:rsidR="00EB49F1">
        <w:rPr>
          <w:rFonts w:ascii="Calibri" w:hAnsi="Calibri"/>
          <w:bCs/>
          <w:iCs/>
          <w:szCs w:val="24"/>
        </w:rPr>
        <w:t>regarding an email</w:t>
      </w:r>
      <w:r w:rsidR="005825F0">
        <w:rPr>
          <w:rFonts w:ascii="Calibri" w:hAnsi="Calibri"/>
          <w:bCs/>
          <w:iCs/>
          <w:szCs w:val="24"/>
        </w:rPr>
        <w:t xml:space="preserve"> asked why the </w:t>
      </w:r>
      <w:r>
        <w:rPr>
          <w:rFonts w:ascii="Calibri" w:hAnsi="Calibri"/>
          <w:bCs/>
          <w:iCs/>
          <w:szCs w:val="24"/>
        </w:rPr>
        <w:t xml:space="preserve">response from </w:t>
      </w:r>
      <w:r w:rsidR="005825F0">
        <w:rPr>
          <w:rFonts w:ascii="Calibri" w:hAnsi="Calibri"/>
          <w:bCs/>
          <w:iCs/>
          <w:szCs w:val="24"/>
        </w:rPr>
        <w:t>the Ch</w:t>
      </w:r>
      <w:r>
        <w:rPr>
          <w:rFonts w:ascii="Calibri" w:hAnsi="Calibri"/>
          <w:bCs/>
          <w:iCs/>
          <w:szCs w:val="24"/>
        </w:rPr>
        <w:t xml:space="preserve">airman </w:t>
      </w:r>
      <w:r w:rsidR="00830CB9">
        <w:rPr>
          <w:rFonts w:ascii="Calibri" w:hAnsi="Calibri"/>
          <w:bCs/>
          <w:iCs/>
          <w:szCs w:val="24"/>
        </w:rPr>
        <w:t>was</w:t>
      </w:r>
      <w:r>
        <w:rPr>
          <w:rFonts w:ascii="Calibri" w:hAnsi="Calibri"/>
          <w:bCs/>
          <w:iCs/>
          <w:szCs w:val="24"/>
        </w:rPr>
        <w:t xml:space="preserve"> not on the agenda.</w:t>
      </w:r>
    </w:p>
    <w:p w14:paraId="2E726D12" w14:textId="4005DE0B" w:rsidR="009B750B" w:rsidRDefault="009B750B" w:rsidP="00092403">
      <w:pPr>
        <w:pStyle w:val="BodyText"/>
        <w:rPr>
          <w:rFonts w:ascii="Calibri" w:hAnsi="Calibri"/>
          <w:bCs/>
          <w:iCs/>
          <w:szCs w:val="24"/>
        </w:rPr>
      </w:pPr>
      <w:r>
        <w:rPr>
          <w:rFonts w:ascii="Calibri" w:hAnsi="Calibri"/>
          <w:bCs/>
          <w:iCs/>
          <w:szCs w:val="24"/>
        </w:rPr>
        <w:t>Parishioner could not find a copy of the agenda – it was not on the website due to issues in putting</w:t>
      </w:r>
      <w:r w:rsidR="00830CB9">
        <w:rPr>
          <w:rFonts w:ascii="Calibri" w:hAnsi="Calibri"/>
          <w:bCs/>
          <w:iCs/>
          <w:szCs w:val="24"/>
        </w:rPr>
        <w:t xml:space="preserve"> documents</w:t>
      </w:r>
      <w:r>
        <w:rPr>
          <w:rFonts w:ascii="Calibri" w:hAnsi="Calibri"/>
          <w:bCs/>
          <w:iCs/>
          <w:szCs w:val="24"/>
        </w:rPr>
        <w:t xml:space="preserve"> to the website.</w:t>
      </w:r>
    </w:p>
    <w:p w14:paraId="5CE760E8" w14:textId="77777777" w:rsidR="009B750B" w:rsidRDefault="009B750B" w:rsidP="00092403">
      <w:pPr>
        <w:pStyle w:val="BodyText"/>
        <w:rPr>
          <w:rFonts w:ascii="Calibri" w:hAnsi="Calibri"/>
          <w:bCs/>
          <w:iCs/>
          <w:szCs w:val="24"/>
        </w:rPr>
      </w:pPr>
    </w:p>
    <w:p w14:paraId="73393BF4" w14:textId="164702B5" w:rsidR="009B750B" w:rsidRDefault="009B750B" w:rsidP="00092403">
      <w:pPr>
        <w:pStyle w:val="BodyText"/>
        <w:rPr>
          <w:rFonts w:ascii="Calibri" w:hAnsi="Calibri"/>
          <w:bCs/>
          <w:iCs/>
          <w:szCs w:val="24"/>
        </w:rPr>
      </w:pPr>
      <w:r>
        <w:rPr>
          <w:rFonts w:ascii="Calibri" w:hAnsi="Calibri"/>
          <w:bCs/>
          <w:iCs/>
          <w:szCs w:val="24"/>
        </w:rPr>
        <w:t xml:space="preserve">Peter </w:t>
      </w:r>
      <w:r w:rsidR="00DE466D">
        <w:rPr>
          <w:rFonts w:ascii="Calibri" w:hAnsi="Calibri"/>
          <w:bCs/>
          <w:iCs/>
          <w:szCs w:val="24"/>
        </w:rPr>
        <w:t>Bradshaw</w:t>
      </w:r>
      <w:r>
        <w:rPr>
          <w:rFonts w:ascii="Calibri" w:hAnsi="Calibri"/>
          <w:bCs/>
          <w:iCs/>
          <w:szCs w:val="24"/>
        </w:rPr>
        <w:t xml:space="preserve"> update</w:t>
      </w:r>
      <w:r w:rsidR="00DE466D">
        <w:rPr>
          <w:rFonts w:ascii="Calibri" w:hAnsi="Calibri"/>
          <w:bCs/>
          <w:iCs/>
          <w:szCs w:val="24"/>
        </w:rPr>
        <w:t>d Council on the village hall build progress</w:t>
      </w:r>
      <w:r>
        <w:rPr>
          <w:rFonts w:ascii="Calibri" w:hAnsi="Calibri"/>
          <w:bCs/>
          <w:iCs/>
          <w:szCs w:val="24"/>
        </w:rPr>
        <w:t xml:space="preserve">.  </w:t>
      </w:r>
      <w:r w:rsidR="00D377E4">
        <w:rPr>
          <w:rFonts w:ascii="Calibri" w:hAnsi="Calibri"/>
          <w:bCs/>
          <w:iCs/>
          <w:szCs w:val="24"/>
        </w:rPr>
        <w:t>He had been c</w:t>
      </w:r>
      <w:r>
        <w:rPr>
          <w:rFonts w:ascii="Calibri" w:hAnsi="Calibri"/>
          <w:bCs/>
          <w:iCs/>
          <w:szCs w:val="24"/>
        </w:rPr>
        <w:t>opied in to an email and w</w:t>
      </w:r>
      <w:r w:rsidR="002B03CA">
        <w:rPr>
          <w:rFonts w:ascii="Calibri" w:hAnsi="Calibri"/>
          <w:bCs/>
          <w:iCs/>
          <w:szCs w:val="24"/>
        </w:rPr>
        <w:t>as</w:t>
      </w:r>
      <w:r>
        <w:rPr>
          <w:rFonts w:ascii="Calibri" w:hAnsi="Calibri"/>
          <w:bCs/>
          <w:iCs/>
          <w:szCs w:val="24"/>
        </w:rPr>
        <w:t xml:space="preserve"> aware of concerns raised.  Read out a letter.  (a</w:t>
      </w:r>
      <w:r w:rsidR="00F520A0">
        <w:rPr>
          <w:rFonts w:ascii="Calibri" w:hAnsi="Calibri"/>
          <w:bCs/>
          <w:iCs/>
          <w:szCs w:val="24"/>
        </w:rPr>
        <w:t>ttached</w:t>
      </w:r>
      <w:r>
        <w:rPr>
          <w:rFonts w:ascii="Calibri" w:hAnsi="Calibri"/>
          <w:bCs/>
          <w:iCs/>
          <w:szCs w:val="24"/>
        </w:rPr>
        <w:t xml:space="preserve"> to these minutes).  </w:t>
      </w:r>
      <w:r w:rsidR="000821F2">
        <w:rPr>
          <w:rFonts w:ascii="Calibri" w:hAnsi="Calibri"/>
          <w:bCs/>
          <w:iCs/>
          <w:szCs w:val="24"/>
        </w:rPr>
        <w:t xml:space="preserve">As planned, on budget and within target </w:t>
      </w:r>
      <w:r w:rsidR="00011EA2">
        <w:rPr>
          <w:rFonts w:ascii="Calibri" w:hAnsi="Calibri"/>
          <w:bCs/>
          <w:iCs/>
          <w:szCs w:val="24"/>
        </w:rPr>
        <w:t>the hall will</w:t>
      </w:r>
      <w:r w:rsidR="000821F2">
        <w:rPr>
          <w:rFonts w:ascii="Calibri" w:hAnsi="Calibri"/>
          <w:bCs/>
          <w:iCs/>
          <w:szCs w:val="24"/>
        </w:rPr>
        <w:t xml:space="preserve"> open 2</w:t>
      </w:r>
      <w:r w:rsidR="000821F2" w:rsidRPr="000821F2">
        <w:rPr>
          <w:rFonts w:ascii="Calibri" w:hAnsi="Calibri"/>
          <w:bCs/>
          <w:iCs/>
          <w:szCs w:val="24"/>
          <w:vertAlign w:val="superscript"/>
        </w:rPr>
        <w:t>nd</w:t>
      </w:r>
      <w:r w:rsidR="000821F2">
        <w:rPr>
          <w:rFonts w:ascii="Calibri" w:hAnsi="Calibri"/>
          <w:bCs/>
          <w:iCs/>
          <w:szCs w:val="24"/>
        </w:rPr>
        <w:t xml:space="preserve"> December for the Christmas bingo.  Soft opening.  Cllr. Wheaton thanked Peter Bradshaw for coming to Council and updating on the progress.</w:t>
      </w:r>
    </w:p>
    <w:p w14:paraId="3C007544" w14:textId="77777777" w:rsidR="003A1176" w:rsidRDefault="003A1176" w:rsidP="00092403">
      <w:pPr>
        <w:pStyle w:val="BodyText"/>
        <w:rPr>
          <w:rFonts w:ascii="Calibri" w:hAnsi="Calibri"/>
          <w:bCs/>
          <w:iCs/>
          <w:szCs w:val="24"/>
        </w:rPr>
      </w:pPr>
    </w:p>
    <w:p w14:paraId="789F986D" w14:textId="212B1243" w:rsidR="001555C0" w:rsidRPr="009B750B" w:rsidRDefault="00BE0949" w:rsidP="001555C0">
      <w:pPr>
        <w:tabs>
          <w:tab w:val="left" w:pos="360"/>
        </w:tabs>
        <w:rPr>
          <w:rFonts w:ascii="Calibri" w:hAnsi="Calibri"/>
          <w:szCs w:val="24"/>
        </w:rPr>
      </w:pPr>
      <w:r>
        <w:rPr>
          <w:rFonts w:ascii="Calibri" w:hAnsi="Calibri"/>
          <w:b/>
          <w:bCs/>
          <w:szCs w:val="24"/>
        </w:rPr>
        <w:t>2</w:t>
      </w:r>
      <w:r w:rsidR="001555C0" w:rsidRPr="00F012F9">
        <w:rPr>
          <w:rFonts w:ascii="Calibri" w:hAnsi="Calibri"/>
          <w:b/>
          <w:bCs/>
          <w:szCs w:val="24"/>
        </w:rPr>
        <w:t>)</w:t>
      </w:r>
      <w:r w:rsidR="001555C0" w:rsidRPr="00F012F9">
        <w:rPr>
          <w:rFonts w:ascii="Calibri" w:hAnsi="Calibri"/>
          <w:b/>
          <w:bCs/>
          <w:szCs w:val="24"/>
        </w:rPr>
        <w:tab/>
        <w:t>Apologies For Absence:</w:t>
      </w:r>
      <w:r w:rsidR="00157C4E">
        <w:rPr>
          <w:rFonts w:ascii="Calibri" w:hAnsi="Calibri"/>
          <w:b/>
          <w:bCs/>
          <w:szCs w:val="24"/>
        </w:rPr>
        <w:t xml:space="preserve">  </w:t>
      </w:r>
      <w:r w:rsidR="009B750B">
        <w:rPr>
          <w:rFonts w:ascii="Calibri" w:hAnsi="Calibri"/>
          <w:szCs w:val="24"/>
        </w:rPr>
        <w:t>None.</w:t>
      </w:r>
    </w:p>
    <w:p w14:paraId="1DA78EED" w14:textId="77777777" w:rsidR="00FC4F35" w:rsidRPr="00DE466D" w:rsidRDefault="00FC4F35" w:rsidP="00DE466D">
      <w:pPr>
        <w:pStyle w:val="NoSpacing"/>
        <w:rPr>
          <w:rFonts w:asciiTheme="minorHAnsi" w:hAnsiTheme="minorHAnsi" w:cstheme="minorHAnsi"/>
        </w:rPr>
      </w:pPr>
    </w:p>
    <w:p w14:paraId="4022E15B" w14:textId="77777777" w:rsidR="000F5061" w:rsidRPr="00F012F9" w:rsidRDefault="00BE0949" w:rsidP="001555C0">
      <w:pPr>
        <w:pStyle w:val="Heading3"/>
        <w:tabs>
          <w:tab w:val="left" w:pos="360"/>
        </w:tabs>
        <w:ind w:left="360" w:hanging="360"/>
        <w:rPr>
          <w:rFonts w:ascii="Calibri" w:hAnsi="Calibri"/>
          <w:sz w:val="24"/>
          <w:szCs w:val="24"/>
          <w:u w:val="none"/>
        </w:rPr>
      </w:pPr>
      <w:r>
        <w:rPr>
          <w:rFonts w:ascii="Calibri" w:hAnsi="Calibri"/>
          <w:b/>
          <w:bCs/>
          <w:sz w:val="24"/>
          <w:szCs w:val="24"/>
          <w:u w:val="none"/>
        </w:rPr>
        <w:t>3</w:t>
      </w:r>
      <w:r w:rsidR="001555C0" w:rsidRPr="00F012F9">
        <w:rPr>
          <w:rFonts w:ascii="Calibri" w:hAnsi="Calibri"/>
          <w:b/>
          <w:bCs/>
          <w:sz w:val="24"/>
          <w:szCs w:val="24"/>
          <w:u w:val="none"/>
        </w:rPr>
        <w:t>)</w:t>
      </w:r>
      <w:r w:rsidR="001555C0" w:rsidRPr="00F012F9">
        <w:rPr>
          <w:rFonts w:ascii="Calibri" w:hAnsi="Calibri"/>
          <w:b/>
          <w:bCs/>
          <w:sz w:val="24"/>
          <w:szCs w:val="24"/>
          <w:u w:val="none"/>
        </w:rPr>
        <w:tab/>
      </w:r>
      <w:r w:rsidR="001555C0" w:rsidRPr="00F012F9">
        <w:rPr>
          <w:rFonts w:ascii="Calibri" w:hAnsi="Calibri"/>
          <w:b/>
          <w:sz w:val="24"/>
          <w:szCs w:val="24"/>
          <w:u w:val="none"/>
        </w:rPr>
        <w:t>Declarations Of Interest</w:t>
      </w:r>
      <w:r w:rsidR="001555C0" w:rsidRPr="00F012F9">
        <w:rPr>
          <w:rFonts w:ascii="Calibri" w:hAnsi="Calibri"/>
          <w:sz w:val="24"/>
          <w:szCs w:val="24"/>
          <w:u w:val="none"/>
        </w:rPr>
        <w:t xml:space="preserve">: In accordance with the Code of </w:t>
      </w:r>
      <w:r w:rsidR="000F5061" w:rsidRPr="00F012F9">
        <w:rPr>
          <w:rFonts w:ascii="Calibri" w:hAnsi="Calibri"/>
          <w:sz w:val="24"/>
          <w:szCs w:val="24"/>
          <w:u w:val="none"/>
        </w:rPr>
        <w:t xml:space="preserve">Conduct, members are </w:t>
      </w:r>
      <w:r w:rsidR="00AB2B13">
        <w:rPr>
          <w:rFonts w:ascii="Calibri" w:hAnsi="Calibri"/>
          <w:sz w:val="24"/>
          <w:szCs w:val="24"/>
          <w:u w:val="none"/>
        </w:rPr>
        <w:t>required</w:t>
      </w:r>
      <w:r w:rsidR="000F5061" w:rsidRPr="00F012F9">
        <w:rPr>
          <w:rFonts w:ascii="Calibri" w:hAnsi="Calibri"/>
          <w:sz w:val="24"/>
          <w:szCs w:val="24"/>
          <w:u w:val="none"/>
        </w:rPr>
        <w:t xml:space="preserve"> to</w:t>
      </w:r>
    </w:p>
    <w:p w14:paraId="152C2FEF" w14:textId="77777777" w:rsidR="000F5061" w:rsidRPr="00F012F9" w:rsidRDefault="001555C0" w:rsidP="001555C0">
      <w:pPr>
        <w:pStyle w:val="Heading3"/>
        <w:tabs>
          <w:tab w:val="left" w:pos="360"/>
        </w:tabs>
        <w:ind w:left="360" w:hanging="360"/>
        <w:rPr>
          <w:rFonts w:ascii="Calibri" w:hAnsi="Calibri"/>
          <w:sz w:val="24"/>
          <w:szCs w:val="24"/>
          <w:u w:val="none"/>
        </w:rPr>
      </w:pPr>
      <w:r w:rsidRPr="00F012F9">
        <w:rPr>
          <w:rFonts w:ascii="Calibri" w:hAnsi="Calibri"/>
          <w:sz w:val="24"/>
          <w:szCs w:val="24"/>
          <w:u w:val="none"/>
        </w:rPr>
        <w:t>declare any personal or disclosable pecuniary interests, includin</w:t>
      </w:r>
      <w:r w:rsidR="000F5061" w:rsidRPr="00F012F9">
        <w:rPr>
          <w:rFonts w:ascii="Calibri" w:hAnsi="Calibri"/>
          <w:sz w:val="24"/>
          <w:szCs w:val="24"/>
          <w:u w:val="none"/>
        </w:rPr>
        <w:t>g the nature and extent of such</w:t>
      </w:r>
    </w:p>
    <w:p w14:paraId="5B37AF6D" w14:textId="77777777" w:rsidR="000F5061" w:rsidRPr="00F012F9" w:rsidRDefault="001555C0" w:rsidP="001555C0">
      <w:pPr>
        <w:pStyle w:val="Heading3"/>
        <w:tabs>
          <w:tab w:val="left" w:pos="360"/>
        </w:tabs>
        <w:ind w:left="360" w:hanging="360"/>
        <w:rPr>
          <w:rFonts w:ascii="Calibri" w:hAnsi="Calibri"/>
          <w:sz w:val="24"/>
          <w:szCs w:val="24"/>
          <w:u w:val="none"/>
        </w:rPr>
      </w:pPr>
      <w:r w:rsidRPr="00F012F9">
        <w:rPr>
          <w:rFonts w:ascii="Calibri" w:hAnsi="Calibri"/>
          <w:sz w:val="24"/>
          <w:szCs w:val="24"/>
          <w:u w:val="none"/>
        </w:rPr>
        <w:t>interests they may have, in items to be considered at this meet</w:t>
      </w:r>
      <w:r w:rsidR="000F5061" w:rsidRPr="00F012F9">
        <w:rPr>
          <w:rFonts w:ascii="Calibri" w:hAnsi="Calibri"/>
          <w:sz w:val="24"/>
          <w:szCs w:val="24"/>
          <w:u w:val="none"/>
        </w:rPr>
        <w:t>ing.  Members are also reminded</w:t>
      </w:r>
    </w:p>
    <w:p w14:paraId="0251CD01" w14:textId="77777777" w:rsidR="000F5061" w:rsidRPr="00F012F9" w:rsidRDefault="001555C0" w:rsidP="001555C0">
      <w:pPr>
        <w:pStyle w:val="Heading3"/>
        <w:tabs>
          <w:tab w:val="left" w:pos="360"/>
        </w:tabs>
        <w:ind w:left="360" w:hanging="360"/>
        <w:rPr>
          <w:rFonts w:ascii="Calibri" w:hAnsi="Calibri"/>
          <w:sz w:val="24"/>
          <w:szCs w:val="24"/>
          <w:u w:val="none"/>
        </w:rPr>
      </w:pPr>
      <w:r w:rsidRPr="00F012F9">
        <w:rPr>
          <w:rFonts w:ascii="Calibri" w:hAnsi="Calibri"/>
          <w:sz w:val="24"/>
          <w:szCs w:val="24"/>
          <w:u w:val="none"/>
        </w:rPr>
        <w:t>that any change to their Declaration of Interests must be notified to the Monitoring Offi</w:t>
      </w:r>
      <w:r w:rsidR="000F5061" w:rsidRPr="00F012F9">
        <w:rPr>
          <w:rFonts w:ascii="Calibri" w:hAnsi="Calibri"/>
          <w:sz w:val="24"/>
          <w:szCs w:val="24"/>
          <w:u w:val="none"/>
        </w:rPr>
        <w:t>cer at</w:t>
      </w:r>
    </w:p>
    <w:p w14:paraId="17326221" w14:textId="4A4D3A68" w:rsidR="001555C0" w:rsidRPr="00F012F9" w:rsidRDefault="001555C0" w:rsidP="001555C0">
      <w:pPr>
        <w:pStyle w:val="Heading3"/>
        <w:tabs>
          <w:tab w:val="left" w:pos="360"/>
        </w:tabs>
        <w:ind w:left="360" w:hanging="360"/>
        <w:rPr>
          <w:rFonts w:ascii="Calibri" w:hAnsi="Calibri"/>
          <w:sz w:val="24"/>
          <w:szCs w:val="24"/>
          <w:u w:val="none"/>
        </w:rPr>
      </w:pPr>
      <w:r w:rsidRPr="00F012F9">
        <w:rPr>
          <w:rFonts w:ascii="Calibri" w:hAnsi="Calibri"/>
          <w:sz w:val="24"/>
          <w:szCs w:val="24"/>
          <w:u w:val="none"/>
        </w:rPr>
        <w:t xml:space="preserve"> District Council within 28 days of the change.</w:t>
      </w:r>
      <w:r w:rsidR="000821F2">
        <w:rPr>
          <w:rFonts w:ascii="Calibri" w:hAnsi="Calibri"/>
          <w:sz w:val="24"/>
          <w:szCs w:val="24"/>
          <w:u w:val="none"/>
        </w:rPr>
        <w:t xml:space="preserve">  </w:t>
      </w:r>
      <w:r w:rsidR="00701AF7">
        <w:rPr>
          <w:rFonts w:ascii="Calibri" w:hAnsi="Calibri"/>
          <w:sz w:val="24"/>
          <w:szCs w:val="24"/>
          <w:u w:val="none"/>
        </w:rPr>
        <w:t>None.</w:t>
      </w:r>
    </w:p>
    <w:p w14:paraId="02EB3967" w14:textId="77777777" w:rsidR="00865845" w:rsidRPr="00F012F9" w:rsidRDefault="00865845" w:rsidP="00865845">
      <w:pPr>
        <w:rPr>
          <w:rFonts w:ascii="Calibri" w:hAnsi="Calibri"/>
        </w:rPr>
      </w:pPr>
    </w:p>
    <w:p w14:paraId="0AA7100C" w14:textId="1C421A55" w:rsidR="000821F2" w:rsidRDefault="00BE0949" w:rsidP="00865845">
      <w:pPr>
        <w:rPr>
          <w:rFonts w:ascii="Calibri" w:hAnsi="Calibri"/>
          <w:bCs/>
        </w:rPr>
      </w:pPr>
      <w:r>
        <w:rPr>
          <w:rFonts w:ascii="Calibri" w:hAnsi="Calibri"/>
          <w:b/>
        </w:rPr>
        <w:t>4</w:t>
      </w:r>
      <w:r w:rsidR="00865845" w:rsidRPr="00F012F9">
        <w:rPr>
          <w:rFonts w:ascii="Calibri" w:hAnsi="Calibri"/>
          <w:b/>
        </w:rPr>
        <w:t xml:space="preserve">)   Matters raised by the Chairman </w:t>
      </w:r>
      <w:r w:rsidR="00DB3200">
        <w:rPr>
          <w:rFonts w:ascii="Calibri" w:hAnsi="Calibri"/>
        </w:rPr>
        <w:t>(for information</w:t>
      </w:r>
      <w:r w:rsidR="00A439AC">
        <w:rPr>
          <w:rFonts w:ascii="Calibri" w:hAnsi="Calibri"/>
        </w:rPr>
        <w:t xml:space="preserve"> only</w:t>
      </w:r>
      <w:r w:rsidR="00DB3200">
        <w:rPr>
          <w:rFonts w:ascii="Calibri" w:hAnsi="Calibri"/>
        </w:rPr>
        <w:t>)</w:t>
      </w:r>
      <w:r w:rsidR="00865845" w:rsidRPr="00F012F9">
        <w:rPr>
          <w:rFonts w:ascii="Calibri" w:hAnsi="Calibri"/>
          <w:b/>
        </w:rPr>
        <w:t xml:space="preserve"> </w:t>
      </w:r>
      <w:r w:rsidR="000821F2">
        <w:rPr>
          <w:rFonts w:ascii="Calibri" w:hAnsi="Calibri"/>
          <w:bCs/>
        </w:rPr>
        <w:t>The planned disco</w:t>
      </w:r>
      <w:r w:rsidR="00701AF7">
        <w:rPr>
          <w:rFonts w:ascii="Calibri" w:hAnsi="Calibri"/>
          <w:bCs/>
        </w:rPr>
        <w:t xml:space="preserve"> was</w:t>
      </w:r>
      <w:r w:rsidR="000821F2">
        <w:rPr>
          <w:rFonts w:ascii="Calibri" w:hAnsi="Calibri"/>
          <w:bCs/>
        </w:rPr>
        <w:t xml:space="preserve"> cancelled due to low numbers.  Coffee morning 14</w:t>
      </w:r>
      <w:r w:rsidR="00701AF7">
        <w:rPr>
          <w:rFonts w:ascii="Calibri" w:hAnsi="Calibri"/>
          <w:bCs/>
        </w:rPr>
        <w:t>t</w:t>
      </w:r>
      <w:r w:rsidR="000821F2">
        <w:rPr>
          <w:rFonts w:ascii="Calibri" w:hAnsi="Calibri"/>
          <w:bCs/>
        </w:rPr>
        <w:t>h December 10-12 in Methodist Hall</w:t>
      </w:r>
    </w:p>
    <w:p w14:paraId="1505CB62" w14:textId="427F484C" w:rsidR="00865845" w:rsidRPr="004B7652" w:rsidRDefault="000821F2" w:rsidP="00865845">
      <w:pPr>
        <w:rPr>
          <w:rFonts w:ascii="Calibri" w:hAnsi="Calibri"/>
          <w:b/>
        </w:rPr>
      </w:pPr>
      <w:proofErr w:type="spellStart"/>
      <w:r>
        <w:rPr>
          <w:rFonts w:ascii="Calibri" w:hAnsi="Calibri"/>
          <w:bCs/>
        </w:rPr>
        <w:t>Sp</w:t>
      </w:r>
      <w:r w:rsidR="00655B7A">
        <w:rPr>
          <w:rFonts w:ascii="Calibri" w:hAnsi="Calibri"/>
          <w:bCs/>
        </w:rPr>
        <w:t>e</w:t>
      </w:r>
      <w:r>
        <w:rPr>
          <w:rFonts w:ascii="Calibri" w:hAnsi="Calibri"/>
          <w:bCs/>
        </w:rPr>
        <w:t>edwatch</w:t>
      </w:r>
      <w:proofErr w:type="spellEnd"/>
      <w:r>
        <w:rPr>
          <w:rFonts w:ascii="Calibri" w:hAnsi="Calibri"/>
          <w:bCs/>
        </w:rPr>
        <w:t xml:space="preserve"> update, Jim Atherton is the admin</w:t>
      </w:r>
      <w:r w:rsidR="00DA0D86">
        <w:rPr>
          <w:rFonts w:ascii="Calibri" w:hAnsi="Calibri"/>
          <w:bCs/>
        </w:rPr>
        <w:t>istrator</w:t>
      </w:r>
      <w:r>
        <w:rPr>
          <w:rFonts w:ascii="Calibri" w:hAnsi="Calibri"/>
          <w:bCs/>
        </w:rPr>
        <w:t xml:space="preserve"> on the </w:t>
      </w:r>
      <w:proofErr w:type="spellStart"/>
      <w:r w:rsidR="00DA0D86">
        <w:rPr>
          <w:rFonts w:ascii="Calibri" w:hAnsi="Calibri"/>
          <w:bCs/>
        </w:rPr>
        <w:t>W</w:t>
      </w:r>
      <w:r>
        <w:rPr>
          <w:rFonts w:ascii="Calibri" w:hAnsi="Calibri"/>
          <w:bCs/>
        </w:rPr>
        <w:t>hatsapp</w:t>
      </w:r>
      <w:proofErr w:type="spellEnd"/>
      <w:r>
        <w:rPr>
          <w:rFonts w:ascii="Calibri" w:hAnsi="Calibri"/>
          <w:bCs/>
        </w:rPr>
        <w:t xml:space="preserve"> group – awaiting replies from </w:t>
      </w:r>
      <w:r w:rsidR="00DA0D86">
        <w:rPr>
          <w:rFonts w:ascii="Calibri" w:hAnsi="Calibri"/>
          <w:bCs/>
        </w:rPr>
        <w:t xml:space="preserve">the </w:t>
      </w:r>
      <w:proofErr w:type="spellStart"/>
      <w:r>
        <w:rPr>
          <w:rFonts w:ascii="Calibri" w:hAnsi="Calibri"/>
          <w:bCs/>
        </w:rPr>
        <w:t>speedwatch</w:t>
      </w:r>
      <w:proofErr w:type="spellEnd"/>
      <w:r>
        <w:rPr>
          <w:rFonts w:ascii="Calibri" w:hAnsi="Calibri"/>
          <w:bCs/>
        </w:rPr>
        <w:t xml:space="preserve"> manager</w:t>
      </w:r>
      <w:r w:rsidR="00DA0D86">
        <w:rPr>
          <w:rFonts w:ascii="Calibri" w:hAnsi="Calibri"/>
          <w:bCs/>
        </w:rPr>
        <w:t>;</w:t>
      </w:r>
      <w:r>
        <w:rPr>
          <w:rFonts w:ascii="Calibri" w:hAnsi="Calibri"/>
          <w:bCs/>
        </w:rPr>
        <w:t xml:space="preserve"> training will commence as soon as group members have been accepted.  County Cllr</w:t>
      </w:r>
      <w:r w:rsidR="000D6821">
        <w:rPr>
          <w:rFonts w:ascii="Calibri" w:hAnsi="Calibri"/>
          <w:bCs/>
        </w:rPr>
        <w:t>. Henderson informed Council that</w:t>
      </w:r>
      <w:r>
        <w:rPr>
          <w:rFonts w:ascii="Calibri" w:hAnsi="Calibri"/>
          <w:bCs/>
        </w:rPr>
        <w:t xml:space="preserve"> </w:t>
      </w:r>
      <w:proofErr w:type="spellStart"/>
      <w:r>
        <w:rPr>
          <w:rFonts w:ascii="Calibri" w:hAnsi="Calibri"/>
          <w:bCs/>
        </w:rPr>
        <w:t>Atherington</w:t>
      </w:r>
      <w:proofErr w:type="spellEnd"/>
      <w:r w:rsidR="00026727">
        <w:rPr>
          <w:rFonts w:ascii="Calibri" w:hAnsi="Calibri"/>
          <w:bCs/>
        </w:rPr>
        <w:t xml:space="preserve"> are desperate to have </w:t>
      </w:r>
      <w:proofErr w:type="spellStart"/>
      <w:r w:rsidR="00026727">
        <w:rPr>
          <w:rFonts w:ascii="Calibri" w:hAnsi="Calibri"/>
          <w:bCs/>
        </w:rPr>
        <w:t>speedwatch</w:t>
      </w:r>
      <w:proofErr w:type="spellEnd"/>
      <w:r w:rsidR="00026727">
        <w:rPr>
          <w:rFonts w:ascii="Calibri" w:hAnsi="Calibri"/>
          <w:bCs/>
        </w:rPr>
        <w:t xml:space="preserve"> in place - </w:t>
      </w:r>
      <w:r>
        <w:rPr>
          <w:rFonts w:ascii="Calibri" w:hAnsi="Calibri"/>
          <w:bCs/>
        </w:rPr>
        <w:t>they have a mobile speed camera</w:t>
      </w:r>
      <w:r w:rsidR="00026727">
        <w:rPr>
          <w:rFonts w:ascii="Calibri" w:hAnsi="Calibri"/>
          <w:bCs/>
        </w:rPr>
        <w:t xml:space="preserve"> and</w:t>
      </w:r>
      <w:r>
        <w:rPr>
          <w:rFonts w:ascii="Calibri" w:hAnsi="Calibri"/>
          <w:bCs/>
        </w:rPr>
        <w:t xml:space="preserve"> could come to </w:t>
      </w:r>
      <w:proofErr w:type="spellStart"/>
      <w:r>
        <w:rPr>
          <w:rFonts w:ascii="Calibri" w:hAnsi="Calibri"/>
          <w:bCs/>
        </w:rPr>
        <w:t>Chittle</w:t>
      </w:r>
      <w:r w:rsidR="00026727">
        <w:rPr>
          <w:rFonts w:ascii="Calibri" w:hAnsi="Calibri"/>
          <w:bCs/>
        </w:rPr>
        <w:t>hampton</w:t>
      </w:r>
      <w:proofErr w:type="spellEnd"/>
      <w:r w:rsidR="00026727">
        <w:rPr>
          <w:rFonts w:ascii="Calibri" w:hAnsi="Calibri"/>
          <w:bCs/>
        </w:rPr>
        <w:t>.</w:t>
      </w:r>
      <w:r w:rsidR="00865845" w:rsidRPr="00F012F9">
        <w:rPr>
          <w:rFonts w:ascii="Calibri" w:hAnsi="Calibri"/>
        </w:rPr>
        <w:t xml:space="preserve"> </w:t>
      </w:r>
    </w:p>
    <w:p w14:paraId="1A583377" w14:textId="77777777" w:rsidR="00865845" w:rsidRPr="00F012F9" w:rsidRDefault="00865845" w:rsidP="00865845">
      <w:pPr>
        <w:rPr>
          <w:rFonts w:ascii="Calibri" w:hAnsi="Calibri"/>
        </w:rPr>
      </w:pPr>
    </w:p>
    <w:p w14:paraId="44BB23F0" w14:textId="39C17E4B" w:rsidR="00865845" w:rsidRDefault="00BE0949" w:rsidP="00865845">
      <w:pPr>
        <w:rPr>
          <w:rFonts w:ascii="Calibri" w:hAnsi="Calibri"/>
          <w:b/>
        </w:rPr>
      </w:pPr>
      <w:r>
        <w:rPr>
          <w:rFonts w:ascii="Calibri" w:hAnsi="Calibri"/>
          <w:b/>
        </w:rPr>
        <w:t>5</w:t>
      </w:r>
      <w:r w:rsidR="00865845" w:rsidRPr="00F012F9">
        <w:rPr>
          <w:rFonts w:ascii="Calibri" w:hAnsi="Calibri"/>
          <w:b/>
        </w:rPr>
        <w:t xml:space="preserve">)  District and County Councillor Reports </w:t>
      </w:r>
      <w:r w:rsidR="000821F2">
        <w:rPr>
          <w:rFonts w:ascii="Calibri" w:hAnsi="Calibri"/>
          <w:b/>
        </w:rPr>
        <w:t>–</w:t>
      </w:r>
      <w:r w:rsidR="00865845" w:rsidRPr="00F012F9">
        <w:rPr>
          <w:rFonts w:ascii="Calibri" w:hAnsi="Calibri"/>
          <w:b/>
        </w:rPr>
        <w:t xml:space="preserve"> </w:t>
      </w:r>
    </w:p>
    <w:p w14:paraId="1A733237" w14:textId="77777777" w:rsidR="0072789D" w:rsidRDefault="000821F2" w:rsidP="00865845">
      <w:pPr>
        <w:rPr>
          <w:rFonts w:ascii="Calibri" w:hAnsi="Calibri"/>
          <w:bCs/>
        </w:rPr>
      </w:pPr>
      <w:proofErr w:type="spellStart"/>
      <w:r>
        <w:rPr>
          <w:rFonts w:ascii="Calibri" w:hAnsi="Calibri"/>
          <w:bCs/>
        </w:rPr>
        <w:t>Disrict</w:t>
      </w:r>
      <w:proofErr w:type="spellEnd"/>
      <w:r>
        <w:rPr>
          <w:rFonts w:ascii="Calibri" w:hAnsi="Calibri"/>
          <w:bCs/>
        </w:rPr>
        <w:t xml:space="preserve"> Cllr. </w:t>
      </w:r>
      <w:r w:rsidR="00026727">
        <w:rPr>
          <w:rFonts w:ascii="Calibri" w:hAnsi="Calibri"/>
          <w:bCs/>
        </w:rPr>
        <w:t>Henderson</w:t>
      </w:r>
      <w:r w:rsidR="00215A23">
        <w:rPr>
          <w:rFonts w:ascii="Calibri" w:hAnsi="Calibri"/>
          <w:bCs/>
        </w:rPr>
        <w:t xml:space="preserve"> read from a lengthy report which included </w:t>
      </w:r>
      <w:r w:rsidR="008D5631">
        <w:rPr>
          <w:rFonts w:ascii="Calibri" w:hAnsi="Calibri"/>
          <w:bCs/>
        </w:rPr>
        <w:t>mention of the Devon Transport Plan,</w:t>
      </w:r>
      <w:r w:rsidR="0096429F">
        <w:rPr>
          <w:rFonts w:ascii="Calibri" w:hAnsi="Calibri"/>
          <w:bCs/>
        </w:rPr>
        <w:t xml:space="preserve"> railways and trails, </w:t>
      </w:r>
      <w:r w:rsidR="00976F7C">
        <w:rPr>
          <w:rFonts w:ascii="Calibri" w:hAnsi="Calibri"/>
          <w:bCs/>
        </w:rPr>
        <w:t>the Walking Infrastructure Plan</w:t>
      </w:r>
      <w:r w:rsidR="008F4863">
        <w:rPr>
          <w:rFonts w:ascii="Calibri" w:hAnsi="Calibri"/>
          <w:bCs/>
        </w:rPr>
        <w:t>, the fact that road repairs are being accelerated with the use of dragon patchers</w:t>
      </w:r>
      <w:r w:rsidR="002F788E">
        <w:rPr>
          <w:rFonts w:ascii="Calibri" w:hAnsi="Calibri"/>
          <w:bCs/>
        </w:rPr>
        <w:t>, new buses</w:t>
      </w:r>
      <w:r w:rsidR="0072789D">
        <w:rPr>
          <w:rFonts w:ascii="Calibri" w:hAnsi="Calibri"/>
          <w:bCs/>
        </w:rPr>
        <w:t xml:space="preserve"> and the fact that Devolution is going ahead.</w:t>
      </w:r>
    </w:p>
    <w:p w14:paraId="57CDC83D" w14:textId="51A31B70" w:rsidR="009500E9" w:rsidRDefault="009500E9" w:rsidP="00865845">
      <w:pPr>
        <w:rPr>
          <w:rFonts w:ascii="Calibri" w:hAnsi="Calibri"/>
          <w:bCs/>
        </w:rPr>
      </w:pPr>
      <w:r>
        <w:rPr>
          <w:rFonts w:ascii="Calibri" w:hAnsi="Calibri"/>
          <w:bCs/>
        </w:rPr>
        <w:t xml:space="preserve">The Household Support Fund is now open for applications </w:t>
      </w:r>
      <w:hyperlink r:id="rId8" w:history="1">
        <w:r w:rsidR="00962861" w:rsidRPr="00F61AC4">
          <w:rPr>
            <w:rStyle w:val="Hyperlink"/>
            <w:rFonts w:ascii="Calibri" w:hAnsi="Calibri"/>
            <w:bCs/>
          </w:rPr>
          <w:t>https://www.northdevon.gov.uk/benefits-and-grants/household-support-fund</w:t>
        </w:r>
      </w:hyperlink>
    </w:p>
    <w:p w14:paraId="54B21816" w14:textId="2E0DD59B" w:rsidR="000821F2" w:rsidRDefault="00962861" w:rsidP="00865845">
      <w:pPr>
        <w:rPr>
          <w:rFonts w:ascii="Calibri" w:hAnsi="Calibri"/>
          <w:bCs/>
        </w:rPr>
      </w:pPr>
      <w:r>
        <w:rPr>
          <w:rFonts w:ascii="Calibri" w:hAnsi="Calibri"/>
          <w:bCs/>
        </w:rPr>
        <w:t xml:space="preserve">County councillor elections to be held next May should anyone be interested in standing for this role. </w:t>
      </w:r>
      <w:r w:rsidR="000821F2">
        <w:rPr>
          <w:rFonts w:ascii="Calibri" w:hAnsi="Calibri"/>
          <w:bCs/>
        </w:rPr>
        <w:t>Planning meeting point</w:t>
      </w:r>
      <w:r w:rsidR="00DD0D10">
        <w:rPr>
          <w:rFonts w:ascii="Calibri" w:hAnsi="Calibri"/>
          <w:bCs/>
        </w:rPr>
        <w:t xml:space="preserve"> – there are</w:t>
      </w:r>
      <w:r w:rsidR="000821F2">
        <w:rPr>
          <w:rFonts w:ascii="Calibri" w:hAnsi="Calibri"/>
          <w:bCs/>
        </w:rPr>
        <w:t xml:space="preserve"> many class Q applications</w:t>
      </w:r>
      <w:r w:rsidR="00DD0D10">
        <w:rPr>
          <w:rFonts w:ascii="Calibri" w:hAnsi="Calibri"/>
          <w:bCs/>
        </w:rPr>
        <w:t xml:space="preserve"> coming forward.</w:t>
      </w:r>
      <w:r w:rsidR="008A74C9">
        <w:rPr>
          <w:rFonts w:ascii="Calibri" w:hAnsi="Calibri"/>
          <w:bCs/>
        </w:rPr>
        <w:t xml:space="preserve">  These</w:t>
      </w:r>
      <w:r w:rsidR="000821F2">
        <w:rPr>
          <w:rFonts w:ascii="Calibri" w:hAnsi="Calibri"/>
          <w:bCs/>
        </w:rPr>
        <w:t xml:space="preserve"> are redundant agricultural buildings </w:t>
      </w:r>
      <w:r w:rsidR="008A74C9">
        <w:rPr>
          <w:rFonts w:ascii="Calibri" w:hAnsi="Calibri"/>
          <w:bCs/>
        </w:rPr>
        <w:t xml:space="preserve">with the </w:t>
      </w:r>
      <w:r w:rsidR="000821F2">
        <w:rPr>
          <w:rFonts w:ascii="Calibri" w:hAnsi="Calibri"/>
          <w:bCs/>
        </w:rPr>
        <w:t>use</w:t>
      </w:r>
      <w:r w:rsidR="008A74C9">
        <w:rPr>
          <w:rFonts w:ascii="Calibri" w:hAnsi="Calibri"/>
          <w:bCs/>
        </w:rPr>
        <w:t xml:space="preserve"> of the</w:t>
      </w:r>
      <w:r w:rsidR="000821F2">
        <w:rPr>
          <w:rFonts w:ascii="Calibri" w:hAnsi="Calibri"/>
          <w:bCs/>
        </w:rPr>
        <w:t xml:space="preserve"> footprint to </w:t>
      </w:r>
      <w:r w:rsidR="008A74C9">
        <w:rPr>
          <w:rFonts w:ascii="Calibri" w:hAnsi="Calibri"/>
          <w:bCs/>
        </w:rPr>
        <w:t>apply</w:t>
      </w:r>
      <w:r w:rsidR="000821F2">
        <w:rPr>
          <w:rFonts w:ascii="Calibri" w:hAnsi="Calibri"/>
          <w:bCs/>
        </w:rPr>
        <w:t xml:space="preserve"> for class </w:t>
      </w:r>
      <w:r w:rsidR="008A74C9">
        <w:rPr>
          <w:rFonts w:ascii="Calibri" w:hAnsi="Calibri"/>
          <w:bCs/>
        </w:rPr>
        <w:t>Q</w:t>
      </w:r>
      <w:r w:rsidR="000821F2">
        <w:rPr>
          <w:rFonts w:ascii="Calibri" w:hAnsi="Calibri"/>
          <w:bCs/>
        </w:rPr>
        <w:t xml:space="preserve"> residential.  Head of </w:t>
      </w:r>
      <w:r w:rsidR="00FF3347">
        <w:rPr>
          <w:rFonts w:ascii="Calibri" w:hAnsi="Calibri"/>
          <w:bCs/>
        </w:rPr>
        <w:t>P</w:t>
      </w:r>
      <w:r w:rsidR="000821F2">
        <w:rPr>
          <w:rFonts w:ascii="Calibri" w:hAnsi="Calibri"/>
          <w:bCs/>
        </w:rPr>
        <w:t xml:space="preserve">lanning has </w:t>
      </w:r>
      <w:r w:rsidR="000821F2">
        <w:rPr>
          <w:rFonts w:ascii="Calibri" w:hAnsi="Calibri"/>
          <w:bCs/>
        </w:rPr>
        <w:lastRenderedPageBreak/>
        <w:t xml:space="preserve">offered to do a presentation to parish councils to do with class </w:t>
      </w:r>
      <w:r w:rsidR="00FF3347">
        <w:rPr>
          <w:rFonts w:ascii="Calibri" w:hAnsi="Calibri"/>
          <w:bCs/>
        </w:rPr>
        <w:t>Q</w:t>
      </w:r>
      <w:r w:rsidR="000821F2">
        <w:rPr>
          <w:rFonts w:ascii="Calibri" w:hAnsi="Calibri"/>
          <w:bCs/>
        </w:rPr>
        <w:t xml:space="preserve"> – yes please.  Cllr</w:t>
      </w:r>
      <w:r w:rsidR="00FF3347">
        <w:rPr>
          <w:rFonts w:ascii="Calibri" w:hAnsi="Calibri"/>
          <w:bCs/>
        </w:rPr>
        <w:t>. Hend</w:t>
      </w:r>
      <w:r w:rsidR="004D283D">
        <w:rPr>
          <w:rFonts w:ascii="Calibri" w:hAnsi="Calibri"/>
          <w:bCs/>
        </w:rPr>
        <w:t>erson</w:t>
      </w:r>
      <w:r w:rsidR="000821F2">
        <w:rPr>
          <w:rFonts w:ascii="Calibri" w:hAnsi="Calibri"/>
          <w:bCs/>
        </w:rPr>
        <w:t xml:space="preserve"> will request this.  </w:t>
      </w:r>
      <w:r w:rsidR="00000381">
        <w:rPr>
          <w:rFonts w:ascii="Calibri" w:hAnsi="Calibri"/>
          <w:bCs/>
        </w:rPr>
        <w:t>Considers enforcements are improving in the district.</w:t>
      </w:r>
      <w:r w:rsidR="000821F2">
        <w:rPr>
          <w:rFonts w:ascii="Calibri" w:hAnsi="Calibri"/>
          <w:bCs/>
        </w:rPr>
        <w:t xml:space="preserve">  </w:t>
      </w:r>
    </w:p>
    <w:p w14:paraId="1A225CA1" w14:textId="04C2B5D3" w:rsidR="000821F2" w:rsidRPr="000821F2" w:rsidRDefault="00000381" w:rsidP="00865845">
      <w:pPr>
        <w:rPr>
          <w:rFonts w:ascii="Calibri" w:hAnsi="Calibri"/>
          <w:bCs/>
        </w:rPr>
      </w:pPr>
      <w:r>
        <w:rPr>
          <w:rFonts w:ascii="Calibri" w:hAnsi="Calibri"/>
          <w:bCs/>
        </w:rPr>
        <w:t xml:space="preserve">Planning application in progress in </w:t>
      </w:r>
      <w:r w:rsidR="004D283D">
        <w:rPr>
          <w:rFonts w:ascii="Calibri" w:hAnsi="Calibri"/>
          <w:bCs/>
        </w:rPr>
        <w:t xml:space="preserve">the </w:t>
      </w:r>
      <w:r>
        <w:rPr>
          <w:rFonts w:ascii="Calibri" w:hAnsi="Calibri"/>
          <w:bCs/>
        </w:rPr>
        <w:t xml:space="preserve">neighbouring parish.  This is close to </w:t>
      </w:r>
      <w:proofErr w:type="spellStart"/>
      <w:r w:rsidR="004D283D">
        <w:rPr>
          <w:rFonts w:ascii="Calibri" w:hAnsi="Calibri"/>
          <w:bCs/>
        </w:rPr>
        <w:t>C</w:t>
      </w:r>
      <w:r>
        <w:rPr>
          <w:rFonts w:ascii="Calibri" w:hAnsi="Calibri"/>
          <w:bCs/>
        </w:rPr>
        <w:t>hittle</w:t>
      </w:r>
      <w:r w:rsidR="004D283D">
        <w:rPr>
          <w:rFonts w:ascii="Calibri" w:hAnsi="Calibri"/>
          <w:bCs/>
        </w:rPr>
        <w:t>hampton</w:t>
      </w:r>
      <w:proofErr w:type="spellEnd"/>
      <w:r>
        <w:rPr>
          <w:rFonts w:ascii="Calibri" w:hAnsi="Calibri"/>
          <w:bCs/>
        </w:rPr>
        <w:t xml:space="preserve"> and could affect the roads in the area. </w:t>
      </w:r>
      <w:r w:rsidR="00755006">
        <w:rPr>
          <w:rFonts w:ascii="Calibri" w:hAnsi="Calibri"/>
          <w:bCs/>
        </w:rPr>
        <w:t xml:space="preserve">  (the full report is available on request to the Locum Clerk)</w:t>
      </w:r>
    </w:p>
    <w:p w14:paraId="5A5E8182" w14:textId="77777777" w:rsidR="001555C0" w:rsidRPr="00F012F9" w:rsidRDefault="001555C0" w:rsidP="001555C0">
      <w:pPr>
        <w:rPr>
          <w:rFonts w:ascii="Calibri" w:hAnsi="Calibri"/>
          <w:szCs w:val="24"/>
        </w:rPr>
      </w:pPr>
    </w:p>
    <w:p w14:paraId="769B3177" w14:textId="61271658" w:rsidR="00F012F9" w:rsidRPr="00BE0949" w:rsidRDefault="00BE0949" w:rsidP="00BE0949">
      <w:pPr>
        <w:pStyle w:val="Heading3"/>
        <w:tabs>
          <w:tab w:val="left" w:pos="360"/>
        </w:tabs>
        <w:ind w:left="360" w:hanging="360"/>
        <w:rPr>
          <w:rFonts w:ascii="Calibri" w:hAnsi="Calibri"/>
          <w:bCs/>
          <w:sz w:val="24"/>
          <w:szCs w:val="24"/>
          <w:u w:val="none"/>
        </w:rPr>
      </w:pPr>
      <w:r>
        <w:rPr>
          <w:rFonts w:ascii="Calibri" w:hAnsi="Calibri"/>
          <w:b/>
          <w:bCs/>
          <w:sz w:val="24"/>
          <w:szCs w:val="24"/>
          <w:u w:val="none"/>
        </w:rPr>
        <w:t>6</w:t>
      </w:r>
      <w:r w:rsidR="001555C0" w:rsidRPr="00F012F9">
        <w:rPr>
          <w:rFonts w:ascii="Calibri" w:hAnsi="Calibri"/>
          <w:b/>
          <w:bCs/>
          <w:sz w:val="24"/>
          <w:szCs w:val="24"/>
          <w:u w:val="none"/>
        </w:rPr>
        <w:t>)</w:t>
      </w:r>
      <w:r w:rsidR="001555C0" w:rsidRPr="00F012F9">
        <w:rPr>
          <w:rFonts w:ascii="Calibri" w:hAnsi="Calibri"/>
          <w:b/>
          <w:bCs/>
          <w:sz w:val="24"/>
          <w:szCs w:val="24"/>
          <w:u w:val="none"/>
        </w:rPr>
        <w:tab/>
      </w:r>
      <w:r w:rsidR="001555C0" w:rsidRPr="00F012F9">
        <w:rPr>
          <w:rFonts w:ascii="Calibri" w:hAnsi="Calibri"/>
          <w:b/>
          <w:sz w:val="24"/>
          <w:szCs w:val="24"/>
          <w:u w:val="none"/>
        </w:rPr>
        <w:t>Minutes</w:t>
      </w:r>
      <w:r w:rsidR="001555C0" w:rsidRPr="00F012F9">
        <w:rPr>
          <w:rFonts w:ascii="Calibri" w:hAnsi="Calibri"/>
          <w:sz w:val="24"/>
          <w:szCs w:val="24"/>
          <w:u w:val="none"/>
        </w:rPr>
        <w:t xml:space="preserve"> –</w:t>
      </w:r>
      <w:r w:rsidR="001555C0" w:rsidRPr="00F012F9">
        <w:rPr>
          <w:rFonts w:ascii="Calibri" w:hAnsi="Calibri"/>
          <w:bCs/>
          <w:sz w:val="24"/>
          <w:szCs w:val="24"/>
          <w:u w:val="none"/>
        </w:rPr>
        <w:t>the Minutes of the meeting</w:t>
      </w:r>
      <w:r w:rsidR="00945B6C">
        <w:rPr>
          <w:rFonts w:ascii="Calibri" w:hAnsi="Calibri"/>
          <w:bCs/>
          <w:sz w:val="24"/>
          <w:szCs w:val="24"/>
          <w:u w:val="none"/>
        </w:rPr>
        <w:t>s</w:t>
      </w:r>
      <w:r w:rsidR="001555C0" w:rsidRPr="00F012F9">
        <w:rPr>
          <w:rFonts w:ascii="Calibri" w:hAnsi="Calibri"/>
          <w:bCs/>
          <w:sz w:val="24"/>
          <w:szCs w:val="24"/>
          <w:u w:val="none"/>
        </w:rPr>
        <w:t xml:space="preserve"> held on the</w:t>
      </w:r>
      <w:r w:rsidR="00945B6C">
        <w:rPr>
          <w:rFonts w:ascii="Calibri" w:hAnsi="Calibri"/>
          <w:bCs/>
          <w:sz w:val="24"/>
          <w:szCs w:val="24"/>
          <w:u w:val="none"/>
        </w:rPr>
        <w:t xml:space="preserve"> </w:t>
      </w:r>
      <w:r w:rsidR="008C7D1F">
        <w:rPr>
          <w:rFonts w:ascii="Calibri" w:hAnsi="Calibri"/>
          <w:bCs/>
          <w:sz w:val="24"/>
          <w:szCs w:val="24"/>
          <w:u w:val="none"/>
        </w:rPr>
        <w:t>1</w:t>
      </w:r>
      <w:r w:rsidR="00211E70">
        <w:rPr>
          <w:rFonts w:ascii="Calibri" w:hAnsi="Calibri"/>
          <w:bCs/>
          <w:sz w:val="24"/>
          <w:szCs w:val="24"/>
          <w:u w:val="none"/>
        </w:rPr>
        <w:t>1th September</w:t>
      </w:r>
      <w:r w:rsidR="00F012F9" w:rsidRPr="00F012F9">
        <w:rPr>
          <w:rFonts w:ascii="Calibri" w:hAnsi="Calibri"/>
          <w:bCs/>
          <w:sz w:val="24"/>
          <w:szCs w:val="24"/>
          <w:u w:val="none"/>
        </w:rPr>
        <w:t xml:space="preserve"> </w:t>
      </w:r>
      <w:r w:rsidR="001555C0" w:rsidRPr="00F012F9">
        <w:rPr>
          <w:rFonts w:ascii="Calibri" w:hAnsi="Calibri"/>
          <w:bCs/>
          <w:sz w:val="24"/>
          <w:szCs w:val="24"/>
          <w:u w:val="none"/>
        </w:rPr>
        <w:t>20</w:t>
      </w:r>
      <w:r w:rsidR="004B0A5C">
        <w:rPr>
          <w:rFonts w:ascii="Calibri" w:hAnsi="Calibri"/>
          <w:bCs/>
          <w:sz w:val="24"/>
          <w:szCs w:val="24"/>
          <w:u w:val="none"/>
        </w:rPr>
        <w:t>2</w:t>
      </w:r>
      <w:r w:rsidR="00DF1FCD">
        <w:rPr>
          <w:rFonts w:ascii="Calibri" w:hAnsi="Calibri"/>
          <w:bCs/>
          <w:sz w:val="24"/>
          <w:szCs w:val="24"/>
          <w:u w:val="none"/>
        </w:rPr>
        <w:t>4</w:t>
      </w:r>
      <w:r w:rsidR="008C7D1F">
        <w:rPr>
          <w:rFonts w:ascii="Calibri" w:hAnsi="Calibri"/>
          <w:bCs/>
          <w:sz w:val="24"/>
          <w:szCs w:val="24"/>
          <w:u w:val="none"/>
        </w:rPr>
        <w:t xml:space="preserve"> were approved and signed by the Chairman as a true record</w:t>
      </w:r>
      <w:r w:rsidR="00265769" w:rsidRPr="00F012F9">
        <w:rPr>
          <w:rFonts w:ascii="Calibri" w:hAnsi="Calibri"/>
          <w:bCs/>
          <w:sz w:val="24"/>
          <w:szCs w:val="24"/>
          <w:u w:val="none"/>
        </w:rPr>
        <w:t>.</w:t>
      </w:r>
      <w:r>
        <w:rPr>
          <w:rFonts w:ascii="Calibri" w:hAnsi="Calibri"/>
          <w:bCs/>
          <w:sz w:val="24"/>
          <w:szCs w:val="24"/>
          <w:u w:val="none"/>
        </w:rPr>
        <w:t xml:space="preserve"> </w:t>
      </w:r>
    </w:p>
    <w:p w14:paraId="3AC588E2" w14:textId="77777777" w:rsidR="006F1D14" w:rsidRDefault="006F1D14" w:rsidP="00F012F9">
      <w:pPr>
        <w:rPr>
          <w:rFonts w:ascii="Calibri" w:hAnsi="Calibri"/>
          <w:b/>
        </w:rPr>
      </w:pPr>
    </w:p>
    <w:p w14:paraId="47211A3F" w14:textId="2C14280C" w:rsidR="00730493" w:rsidRDefault="00791003">
      <w:pPr>
        <w:rPr>
          <w:rFonts w:ascii="Calibri" w:hAnsi="Calibri"/>
          <w:szCs w:val="24"/>
        </w:rPr>
      </w:pPr>
      <w:r>
        <w:rPr>
          <w:rFonts w:ascii="Calibri" w:hAnsi="Calibri"/>
          <w:b/>
          <w:bCs/>
          <w:szCs w:val="24"/>
        </w:rPr>
        <w:t xml:space="preserve">7)  </w:t>
      </w:r>
      <w:proofErr w:type="spellStart"/>
      <w:r>
        <w:rPr>
          <w:rFonts w:ascii="Calibri" w:hAnsi="Calibri"/>
          <w:b/>
          <w:bCs/>
          <w:szCs w:val="24"/>
        </w:rPr>
        <w:t>Ard</w:t>
      </w:r>
      <w:r w:rsidR="0063115D">
        <w:rPr>
          <w:rFonts w:ascii="Calibri" w:hAnsi="Calibri"/>
          <w:b/>
          <w:bCs/>
          <w:szCs w:val="24"/>
        </w:rPr>
        <w:t>l</w:t>
      </w:r>
      <w:r>
        <w:rPr>
          <w:rFonts w:ascii="Calibri" w:hAnsi="Calibri"/>
          <w:b/>
          <w:bCs/>
          <w:szCs w:val="24"/>
        </w:rPr>
        <w:t>u</w:t>
      </w:r>
      <w:r w:rsidR="0063115D">
        <w:rPr>
          <w:rFonts w:ascii="Calibri" w:hAnsi="Calibri"/>
          <w:b/>
          <w:bCs/>
          <w:szCs w:val="24"/>
        </w:rPr>
        <w:t>i</w:t>
      </w:r>
      <w:proofErr w:type="spellEnd"/>
      <w:r>
        <w:rPr>
          <w:rFonts w:ascii="Calibri" w:hAnsi="Calibri"/>
          <w:b/>
          <w:bCs/>
          <w:szCs w:val="24"/>
        </w:rPr>
        <w:t xml:space="preserve"> </w:t>
      </w:r>
      <w:r w:rsidR="00374503">
        <w:rPr>
          <w:rFonts w:ascii="Calibri" w:hAnsi="Calibri"/>
          <w:b/>
          <w:bCs/>
          <w:szCs w:val="24"/>
        </w:rPr>
        <w:t>–</w:t>
      </w:r>
      <w:r>
        <w:rPr>
          <w:rFonts w:ascii="Calibri" w:hAnsi="Calibri"/>
          <w:b/>
          <w:bCs/>
          <w:szCs w:val="24"/>
        </w:rPr>
        <w:t xml:space="preserve"> </w:t>
      </w:r>
      <w:r w:rsidR="00374503">
        <w:rPr>
          <w:rFonts w:ascii="Calibri" w:hAnsi="Calibri"/>
          <w:szCs w:val="24"/>
        </w:rPr>
        <w:t>to receive an update from Cllr. Nicklin.</w:t>
      </w:r>
      <w:r w:rsidR="0063115D">
        <w:rPr>
          <w:rFonts w:ascii="Calibri" w:hAnsi="Calibri"/>
          <w:szCs w:val="24"/>
        </w:rPr>
        <w:t xml:space="preserve">  This relates to a house in the square </w:t>
      </w:r>
      <w:r w:rsidR="0092180B">
        <w:rPr>
          <w:rFonts w:ascii="Calibri" w:hAnsi="Calibri"/>
          <w:szCs w:val="24"/>
        </w:rPr>
        <w:t>a</w:t>
      </w:r>
      <w:r w:rsidR="0063115D">
        <w:rPr>
          <w:rFonts w:ascii="Calibri" w:hAnsi="Calibri"/>
          <w:szCs w:val="24"/>
        </w:rPr>
        <w:t>nd requests for information.  Empty houses have been in the news recently</w:t>
      </w:r>
      <w:r w:rsidR="00930812">
        <w:rPr>
          <w:rFonts w:ascii="Calibri" w:hAnsi="Calibri"/>
          <w:szCs w:val="24"/>
        </w:rPr>
        <w:t>.  This property</w:t>
      </w:r>
      <w:r w:rsidR="0063115D">
        <w:rPr>
          <w:rFonts w:ascii="Calibri" w:hAnsi="Calibri"/>
          <w:szCs w:val="24"/>
        </w:rPr>
        <w:t xml:space="preserve"> been taken on by the local housing officer.  </w:t>
      </w:r>
      <w:r w:rsidR="00930812">
        <w:rPr>
          <w:rFonts w:ascii="Calibri" w:hAnsi="Calibri"/>
          <w:szCs w:val="24"/>
        </w:rPr>
        <w:t>He w</w:t>
      </w:r>
      <w:r w:rsidR="0063115D">
        <w:rPr>
          <w:rFonts w:ascii="Calibri" w:hAnsi="Calibri"/>
          <w:szCs w:val="24"/>
        </w:rPr>
        <w:t xml:space="preserve">rites to the owner, listing works to be done </w:t>
      </w:r>
      <w:r w:rsidR="00930812">
        <w:rPr>
          <w:rFonts w:ascii="Calibri" w:hAnsi="Calibri"/>
          <w:szCs w:val="24"/>
        </w:rPr>
        <w:t xml:space="preserve">with </w:t>
      </w:r>
      <w:r w:rsidR="0063115D">
        <w:rPr>
          <w:rFonts w:ascii="Calibri" w:hAnsi="Calibri"/>
          <w:szCs w:val="24"/>
        </w:rPr>
        <w:t xml:space="preserve">21 days to make it secure.  </w:t>
      </w:r>
      <w:r w:rsidR="00406E21">
        <w:rPr>
          <w:rFonts w:ascii="Calibri" w:hAnsi="Calibri"/>
          <w:szCs w:val="24"/>
        </w:rPr>
        <w:t>If this is not done the housing officer for empty homes can enforce action.</w:t>
      </w:r>
    </w:p>
    <w:p w14:paraId="21E60DC7" w14:textId="77777777" w:rsidR="005858B2" w:rsidRDefault="005858B2">
      <w:pPr>
        <w:rPr>
          <w:rFonts w:ascii="Calibri" w:hAnsi="Calibri"/>
          <w:szCs w:val="24"/>
        </w:rPr>
      </w:pPr>
    </w:p>
    <w:p w14:paraId="750EF525" w14:textId="51DF0135" w:rsidR="005858B2" w:rsidRDefault="007F63FB">
      <w:pPr>
        <w:rPr>
          <w:rFonts w:ascii="Calibri" w:hAnsi="Calibri"/>
          <w:b/>
          <w:bCs/>
          <w:szCs w:val="24"/>
        </w:rPr>
      </w:pPr>
      <w:r>
        <w:rPr>
          <w:rFonts w:ascii="Calibri" w:hAnsi="Calibri"/>
          <w:b/>
          <w:bCs/>
          <w:szCs w:val="24"/>
        </w:rPr>
        <w:t xml:space="preserve">8)   Open Spaces </w:t>
      </w:r>
      <w:r w:rsidR="008B5A0D">
        <w:rPr>
          <w:rFonts w:ascii="Calibri" w:hAnsi="Calibri"/>
          <w:b/>
          <w:bCs/>
          <w:szCs w:val="24"/>
        </w:rPr>
        <w:t>–</w:t>
      </w:r>
      <w:r>
        <w:rPr>
          <w:rFonts w:ascii="Calibri" w:hAnsi="Calibri"/>
          <w:b/>
          <w:bCs/>
          <w:szCs w:val="24"/>
        </w:rPr>
        <w:t xml:space="preserve"> </w:t>
      </w:r>
    </w:p>
    <w:p w14:paraId="194FED7C" w14:textId="3ACB9600" w:rsidR="008B5A0D" w:rsidRPr="00C905C6" w:rsidRDefault="00EB1A0C" w:rsidP="008B5A0D">
      <w:pPr>
        <w:pStyle w:val="ListParagraph"/>
        <w:numPr>
          <w:ilvl w:val="0"/>
          <w:numId w:val="9"/>
        </w:numPr>
        <w:rPr>
          <w:rFonts w:ascii="Calibri" w:hAnsi="Calibri"/>
          <w:b/>
          <w:bCs/>
          <w:szCs w:val="24"/>
        </w:rPr>
      </w:pPr>
      <w:r>
        <w:rPr>
          <w:rFonts w:ascii="Calibri" w:hAnsi="Calibri"/>
          <w:szCs w:val="24"/>
        </w:rPr>
        <w:t>To create a committee to manage Council</w:t>
      </w:r>
      <w:r w:rsidR="00282D6B">
        <w:rPr>
          <w:rFonts w:ascii="Calibri" w:hAnsi="Calibri"/>
          <w:szCs w:val="24"/>
        </w:rPr>
        <w:t>’s open spaces.  This should consist of 3 councillors</w:t>
      </w:r>
      <w:r w:rsidR="00C73B15">
        <w:rPr>
          <w:rFonts w:ascii="Calibri" w:hAnsi="Calibri"/>
          <w:szCs w:val="24"/>
        </w:rPr>
        <w:t xml:space="preserve"> and other volunteers who can be co-opted on.  Terms of reference will be sourced once the committee is in place.</w:t>
      </w:r>
      <w:r w:rsidR="00E561D1">
        <w:rPr>
          <w:rFonts w:ascii="Calibri" w:hAnsi="Calibri"/>
          <w:szCs w:val="24"/>
        </w:rPr>
        <w:t xml:space="preserve">  Proposed by Cllr. Wheaton</w:t>
      </w:r>
      <w:r w:rsidR="007C30E4">
        <w:rPr>
          <w:rFonts w:ascii="Calibri" w:hAnsi="Calibri"/>
          <w:szCs w:val="24"/>
        </w:rPr>
        <w:t xml:space="preserve">, </w:t>
      </w:r>
      <w:r w:rsidR="00BE23DA">
        <w:rPr>
          <w:rFonts w:ascii="Calibri" w:hAnsi="Calibri"/>
          <w:szCs w:val="24"/>
        </w:rPr>
        <w:t>the committee consisting of Cllr. Beauregard</w:t>
      </w:r>
      <w:r w:rsidR="00A35E71">
        <w:rPr>
          <w:rFonts w:ascii="Calibri" w:hAnsi="Calibri"/>
          <w:szCs w:val="24"/>
        </w:rPr>
        <w:t xml:space="preserve">, Cllr. Jones, Cllr. </w:t>
      </w:r>
      <w:r w:rsidR="00881F41">
        <w:rPr>
          <w:rFonts w:ascii="Calibri" w:hAnsi="Calibri"/>
          <w:szCs w:val="24"/>
        </w:rPr>
        <w:t>Brooks, Cllr. Nicklin.  All agreed by show of hands.</w:t>
      </w:r>
    </w:p>
    <w:p w14:paraId="6D63AE58" w14:textId="3DD5CEB4" w:rsidR="001D33FA" w:rsidRPr="001D33FA" w:rsidRDefault="00C905C6" w:rsidP="008B5A0D">
      <w:pPr>
        <w:pStyle w:val="ListParagraph"/>
        <w:numPr>
          <w:ilvl w:val="0"/>
          <w:numId w:val="9"/>
        </w:numPr>
        <w:rPr>
          <w:rFonts w:ascii="Calibri" w:hAnsi="Calibri"/>
          <w:b/>
          <w:bCs/>
          <w:szCs w:val="24"/>
        </w:rPr>
      </w:pPr>
      <w:r>
        <w:rPr>
          <w:rFonts w:ascii="Calibri" w:hAnsi="Calibri"/>
          <w:szCs w:val="24"/>
        </w:rPr>
        <w:t xml:space="preserve">To receive the news of the grant from the </w:t>
      </w:r>
      <w:r w:rsidR="00E96898">
        <w:rPr>
          <w:rFonts w:ascii="Calibri" w:hAnsi="Calibri"/>
          <w:szCs w:val="24"/>
        </w:rPr>
        <w:t>National Lottery Community Fund for £14,998</w:t>
      </w:r>
      <w:r w:rsidR="00B73BFA">
        <w:rPr>
          <w:rFonts w:ascii="Calibri" w:hAnsi="Calibri"/>
          <w:szCs w:val="24"/>
        </w:rPr>
        <w:t>.</w:t>
      </w:r>
      <w:r w:rsidR="007C30E4">
        <w:rPr>
          <w:rFonts w:ascii="Calibri" w:hAnsi="Calibri"/>
          <w:szCs w:val="24"/>
        </w:rPr>
        <w:t xml:space="preserve">  Phase 2 of the play area.  </w:t>
      </w:r>
    </w:p>
    <w:p w14:paraId="16F2BCEC" w14:textId="450CADF5" w:rsidR="00C905C6" w:rsidRPr="008B5A0D" w:rsidRDefault="00FF2867" w:rsidP="008B5A0D">
      <w:pPr>
        <w:pStyle w:val="ListParagraph"/>
        <w:numPr>
          <w:ilvl w:val="0"/>
          <w:numId w:val="9"/>
        </w:numPr>
        <w:rPr>
          <w:rFonts w:ascii="Calibri" w:hAnsi="Calibri"/>
          <w:b/>
          <w:bCs/>
          <w:szCs w:val="24"/>
        </w:rPr>
      </w:pPr>
      <w:r>
        <w:rPr>
          <w:rFonts w:ascii="Calibri" w:hAnsi="Calibri"/>
          <w:szCs w:val="24"/>
        </w:rPr>
        <w:t>Play area update to be received.</w:t>
      </w:r>
      <w:r w:rsidR="00B73BFA">
        <w:rPr>
          <w:rFonts w:ascii="Calibri" w:hAnsi="Calibri"/>
          <w:szCs w:val="24"/>
        </w:rPr>
        <w:t xml:space="preserve"> </w:t>
      </w:r>
      <w:r w:rsidR="007C30E4">
        <w:rPr>
          <w:rFonts w:ascii="Calibri" w:hAnsi="Calibri"/>
          <w:szCs w:val="24"/>
        </w:rPr>
        <w:t xml:space="preserve"> Not </w:t>
      </w:r>
      <w:r w:rsidR="00380AD1">
        <w:rPr>
          <w:rFonts w:ascii="Calibri" w:hAnsi="Calibri"/>
          <w:szCs w:val="24"/>
        </w:rPr>
        <w:t>available.  The new committee will report at the November meeting.</w:t>
      </w:r>
    </w:p>
    <w:p w14:paraId="62D2BAC6" w14:textId="77777777" w:rsidR="00374503" w:rsidRPr="00791003" w:rsidRDefault="00374503">
      <w:pPr>
        <w:rPr>
          <w:rFonts w:ascii="Calibri" w:hAnsi="Calibri"/>
          <w:szCs w:val="24"/>
        </w:rPr>
      </w:pPr>
    </w:p>
    <w:p w14:paraId="70531E67" w14:textId="1417F1CC" w:rsidR="00663F70" w:rsidRPr="00F012F9" w:rsidRDefault="00A439AC" w:rsidP="00663F70">
      <w:pPr>
        <w:rPr>
          <w:rFonts w:ascii="Calibri" w:hAnsi="Calibri"/>
          <w:b/>
          <w:szCs w:val="24"/>
        </w:rPr>
      </w:pPr>
      <w:r>
        <w:rPr>
          <w:rFonts w:ascii="Calibri" w:hAnsi="Calibri"/>
          <w:b/>
          <w:szCs w:val="24"/>
        </w:rPr>
        <w:t>9</w:t>
      </w:r>
      <w:r w:rsidR="00177CE9">
        <w:rPr>
          <w:rFonts w:ascii="Calibri" w:hAnsi="Calibri"/>
          <w:b/>
          <w:szCs w:val="24"/>
        </w:rPr>
        <w:t>) P</w:t>
      </w:r>
      <w:r w:rsidR="00663F70" w:rsidRPr="00F012F9">
        <w:rPr>
          <w:rFonts w:ascii="Calibri" w:hAnsi="Calibri"/>
          <w:b/>
          <w:szCs w:val="24"/>
        </w:rPr>
        <w:t>LANNING</w:t>
      </w:r>
    </w:p>
    <w:p w14:paraId="72F653CF" w14:textId="6EFA2761" w:rsidR="007C30E4" w:rsidRPr="007C30E4" w:rsidRDefault="00663F70" w:rsidP="00663F70">
      <w:pPr>
        <w:rPr>
          <w:rFonts w:ascii="Calibri" w:hAnsi="Calibri" w:cs="Arial"/>
          <w:szCs w:val="24"/>
        </w:rPr>
      </w:pPr>
      <w:r w:rsidRPr="00F012F9">
        <w:rPr>
          <w:rFonts w:ascii="Calibri" w:hAnsi="Calibri" w:cs="Arial"/>
          <w:b/>
          <w:szCs w:val="24"/>
        </w:rPr>
        <w:t xml:space="preserve">Planning Applications - </w:t>
      </w:r>
      <w:r w:rsidRPr="00F012F9">
        <w:rPr>
          <w:rFonts w:ascii="Calibri" w:hAnsi="Calibri" w:cs="Arial"/>
          <w:szCs w:val="24"/>
        </w:rPr>
        <w:t xml:space="preserve"> District Council has asked for </w:t>
      </w:r>
      <w:r w:rsidR="00507A98">
        <w:rPr>
          <w:rFonts w:ascii="Calibri" w:hAnsi="Calibri" w:cs="Arial"/>
          <w:szCs w:val="24"/>
        </w:rPr>
        <w:t>observations</w:t>
      </w:r>
      <w:r w:rsidRPr="00F012F9">
        <w:rPr>
          <w:rFonts w:ascii="Calibri" w:hAnsi="Calibri" w:cs="Arial"/>
          <w:szCs w:val="24"/>
        </w:rPr>
        <w:t xml:space="preserve"> from the Parish Council on the following planning applications:</w:t>
      </w:r>
      <w:r w:rsidR="009B7DE6">
        <w:rPr>
          <w:rFonts w:ascii="Calibri" w:hAnsi="Calibri" w:cs="Arial"/>
          <w:szCs w:val="24"/>
        </w:rPr>
        <w:t xml:space="preserve"> none received.</w:t>
      </w:r>
    </w:p>
    <w:p w14:paraId="5B0FF770" w14:textId="449F8376" w:rsidR="00BE0949" w:rsidRPr="00177CE9" w:rsidRDefault="00663F70" w:rsidP="00D7142B">
      <w:pPr>
        <w:rPr>
          <w:rFonts w:ascii="Calibri" w:hAnsi="Calibri"/>
          <w:szCs w:val="24"/>
        </w:rPr>
      </w:pPr>
      <w:r w:rsidRPr="00F012F9">
        <w:rPr>
          <w:rFonts w:ascii="Calibri" w:hAnsi="Calibri"/>
          <w:szCs w:val="24"/>
        </w:rPr>
        <w:tab/>
      </w:r>
      <w:r w:rsidR="001D2248">
        <w:rPr>
          <w:rFonts w:ascii="Calibri" w:hAnsi="Calibri" w:cs="Arial"/>
          <w:b/>
          <w:szCs w:val="24"/>
        </w:rPr>
        <w:tab/>
      </w:r>
      <w:r w:rsidR="00C13C87">
        <w:rPr>
          <w:rFonts w:ascii="Calibri" w:hAnsi="Calibri" w:cs="Arial"/>
          <w:szCs w:val="24"/>
        </w:rPr>
        <w:t xml:space="preserve"> </w:t>
      </w:r>
    </w:p>
    <w:p w14:paraId="0E946F4A" w14:textId="78890910" w:rsidR="00FD2E3D" w:rsidRPr="00F012F9" w:rsidRDefault="00A439AC" w:rsidP="00D7142B">
      <w:pPr>
        <w:rPr>
          <w:rFonts w:ascii="Calibri" w:hAnsi="Calibri" w:cs="Arial"/>
          <w:b/>
          <w:szCs w:val="24"/>
        </w:rPr>
      </w:pPr>
      <w:r>
        <w:rPr>
          <w:rFonts w:ascii="Calibri" w:hAnsi="Calibri" w:cs="Arial"/>
          <w:b/>
          <w:szCs w:val="24"/>
        </w:rPr>
        <w:t>10</w:t>
      </w:r>
      <w:r w:rsidR="005F2DC8">
        <w:rPr>
          <w:rFonts w:ascii="Calibri" w:hAnsi="Calibri" w:cs="Arial"/>
          <w:b/>
          <w:szCs w:val="24"/>
        </w:rPr>
        <w:t xml:space="preserve">)  </w:t>
      </w:r>
      <w:r w:rsidR="00FD2E3D" w:rsidRPr="00F012F9">
        <w:rPr>
          <w:rFonts w:ascii="Calibri" w:hAnsi="Calibri" w:cs="Arial"/>
          <w:b/>
          <w:szCs w:val="24"/>
        </w:rPr>
        <w:t>FINANCE</w:t>
      </w:r>
      <w:r w:rsidR="00F012F9" w:rsidRPr="00F012F9">
        <w:rPr>
          <w:rFonts w:ascii="Calibri" w:hAnsi="Calibri" w:cs="Arial"/>
          <w:b/>
          <w:szCs w:val="24"/>
        </w:rPr>
        <w:tab/>
      </w:r>
      <w:r w:rsidR="00F012F9" w:rsidRPr="00F012F9">
        <w:rPr>
          <w:rFonts w:ascii="Calibri" w:hAnsi="Calibri" w:cs="Arial"/>
          <w:b/>
          <w:szCs w:val="24"/>
        </w:rPr>
        <w:tab/>
      </w:r>
      <w:r w:rsidR="00F012F9" w:rsidRPr="00F012F9">
        <w:rPr>
          <w:rFonts w:ascii="Calibri" w:hAnsi="Calibri" w:cs="Arial"/>
          <w:b/>
          <w:szCs w:val="24"/>
        </w:rPr>
        <w:tab/>
      </w:r>
    </w:p>
    <w:p w14:paraId="6F7E1710" w14:textId="2F50BF64" w:rsidR="00BE0949" w:rsidRDefault="00FD2E3D" w:rsidP="00BE0949">
      <w:pPr>
        <w:rPr>
          <w:rFonts w:ascii="Calibri" w:hAnsi="Calibri" w:cs="Arial"/>
          <w:bCs/>
          <w:szCs w:val="24"/>
        </w:rPr>
      </w:pPr>
      <w:r w:rsidRPr="00F012F9">
        <w:rPr>
          <w:rFonts w:ascii="Calibri" w:hAnsi="Calibri" w:cs="Arial"/>
          <w:b/>
          <w:szCs w:val="24"/>
        </w:rPr>
        <w:t>Expenditure</w:t>
      </w:r>
      <w:r w:rsidR="005B0A65">
        <w:rPr>
          <w:rFonts w:ascii="Calibri" w:hAnsi="Calibri" w:cs="Arial"/>
          <w:b/>
          <w:szCs w:val="24"/>
        </w:rPr>
        <w:tab/>
      </w:r>
      <w:r w:rsidR="005B0A65">
        <w:rPr>
          <w:rFonts w:ascii="Calibri" w:hAnsi="Calibri" w:cs="Arial"/>
          <w:b/>
          <w:szCs w:val="24"/>
        </w:rPr>
        <w:tab/>
      </w:r>
      <w:proofErr w:type="spellStart"/>
      <w:r w:rsidR="008A67EB">
        <w:rPr>
          <w:rFonts w:ascii="Calibri" w:hAnsi="Calibri" w:cs="Arial"/>
          <w:bCs/>
          <w:szCs w:val="24"/>
        </w:rPr>
        <w:t>Umberleigh</w:t>
      </w:r>
      <w:proofErr w:type="spellEnd"/>
      <w:r w:rsidR="008A67EB">
        <w:rPr>
          <w:rFonts w:ascii="Calibri" w:hAnsi="Calibri" w:cs="Arial"/>
          <w:bCs/>
          <w:szCs w:val="24"/>
        </w:rPr>
        <w:t xml:space="preserve"> Village Hall – rental</w:t>
      </w:r>
      <w:r w:rsidR="008A67EB">
        <w:rPr>
          <w:rFonts w:ascii="Calibri" w:hAnsi="Calibri" w:cs="Arial"/>
          <w:bCs/>
          <w:szCs w:val="24"/>
        </w:rPr>
        <w:tab/>
      </w:r>
      <w:r w:rsidR="008A67EB">
        <w:rPr>
          <w:rFonts w:ascii="Calibri" w:hAnsi="Calibri" w:cs="Arial"/>
          <w:bCs/>
          <w:szCs w:val="24"/>
        </w:rPr>
        <w:tab/>
        <w:t>£20.00</w:t>
      </w:r>
      <w:r w:rsidR="008A67EB">
        <w:rPr>
          <w:rFonts w:ascii="Calibri" w:hAnsi="Calibri" w:cs="Arial"/>
          <w:bCs/>
          <w:szCs w:val="24"/>
        </w:rPr>
        <w:tab/>
      </w:r>
      <w:r w:rsidR="008A67EB">
        <w:rPr>
          <w:rFonts w:ascii="Calibri" w:hAnsi="Calibri" w:cs="Arial"/>
          <w:bCs/>
          <w:szCs w:val="24"/>
        </w:rPr>
        <w:tab/>
        <w:t>BACs</w:t>
      </w:r>
    </w:p>
    <w:p w14:paraId="3B28BC5F" w14:textId="0C49A9F1" w:rsidR="00106394" w:rsidRDefault="00106394" w:rsidP="00BE0949">
      <w:pPr>
        <w:rPr>
          <w:rFonts w:ascii="Calibri" w:hAnsi="Calibri" w:cs="Arial"/>
          <w:bCs/>
          <w:szCs w:val="24"/>
        </w:rPr>
      </w:pPr>
      <w:r>
        <w:rPr>
          <w:rFonts w:ascii="Calibri" w:hAnsi="Calibri" w:cs="Arial"/>
          <w:bCs/>
          <w:szCs w:val="24"/>
        </w:rPr>
        <w:tab/>
      </w:r>
      <w:r>
        <w:rPr>
          <w:rFonts w:ascii="Calibri" w:hAnsi="Calibri" w:cs="Arial"/>
          <w:bCs/>
          <w:szCs w:val="24"/>
        </w:rPr>
        <w:tab/>
      </w:r>
      <w:r>
        <w:rPr>
          <w:rFonts w:ascii="Calibri" w:hAnsi="Calibri" w:cs="Arial"/>
          <w:bCs/>
          <w:szCs w:val="24"/>
        </w:rPr>
        <w:tab/>
        <w:t>Clerk’s overtime September</w:t>
      </w:r>
      <w:r>
        <w:rPr>
          <w:rFonts w:ascii="Calibri" w:hAnsi="Calibri" w:cs="Arial"/>
          <w:bCs/>
          <w:szCs w:val="24"/>
        </w:rPr>
        <w:tab/>
      </w:r>
      <w:r>
        <w:rPr>
          <w:rFonts w:ascii="Calibri" w:hAnsi="Calibri" w:cs="Arial"/>
          <w:bCs/>
          <w:szCs w:val="24"/>
        </w:rPr>
        <w:tab/>
      </w:r>
      <w:r>
        <w:rPr>
          <w:rFonts w:ascii="Calibri" w:hAnsi="Calibri" w:cs="Arial"/>
          <w:bCs/>
          <w:szCs w:val="24"/>
        </w:rPr>
        <w:tab/>
        <w:t>£296.81</w:t>
      </w:r>
      <w:r>
        <w:rPr>
          <w:rFonts w:ascii="Calibri" w:hAnsi="Calibri" w:cs="Arial"/>
          <w:bCs/>
          <w:szCs w:val="24"/>
        </w:rPr>
        <w:tab/>
        <w:t>BACs</w:t>
      </w:r>
    </w:p>
    <w:p w14:paraId="76F81599" w14:textId="19567BF4" w:rsidR="00AA211E" w:rsidRDefault="00AA211E" w:rsidP="00BE0949">
      <w:pPr>
        <w:rPr>
          <w:rFonts w:ascii="Calibri" w:hAnsi="Calibri" w:cs="Arial"/>
          <w:bCs/>
          <w:szCs w:val="24"/>
        </w:rPr>
      </w:pPr>
      <w:r>
        <w:rPr>
          <w:rFonts w:ascii="Calibri" w:hAnsi="Calibri" w:cs="Arial"/>
          <w:bCs/>
          <w:szCs w:val="24"/>
        </w:rPr>
        <w:t>Standing orders suspended for parishioner to query overtime</w:t>
      </w:r>
    </w:p>
    <w:p w14:paraId="51B8958F" w14:textId="154B5339" w:rsidR="00AA211E" w:rsidRDefault="00AA211E" w:rsidP="00BE0949">
      <w:pPr>
        <w:rPr>
          <w:rFonts w:ascii="Calibri" w:hAnsi="Calibri" w:cs="Arial"/>
          <w:bCs/>
          <w:szCs w:val="24"/>
        </w:rPr>
      </w:pPr>
      <w:r>
        <w:rPr>
          <w:rFonts w:ascii="Calibri" w:hAnsi="Calibri" w:cs="Arial"/>
          <w:bCs/>
          <w:szCs w:val="24"/>
        </w:rPr>
        <w:t>Standing orders resumed.</w:t>
      </w:r>
    </w:p>
    <w:p w14:paraId="62EAE058" w14:textId="43995C7A" w:rsidR="00DF08D9" w:rsidRDefault="00DF08D9" w:rsidP="00BE0949">
      <w:pPr>
        <w:rPr>
          <w:rFonts w:ascii="Calibri" w:hAnsi="Calibri" w:cs="Arial"/>
          <w:bCs/>
          <w:szCs w:val="24"/>
        </w:rPr>
      </w:pPr>
      <w:r>
        <w:rPr>
          <w:rFonts w:ascii="Calibri" w:hAnsi="Calibri" w:cs="Arial"/>
          <w:bCs/>
          <w:szCs w:val="24"/>
        </w:rPr>
        <w:tab/>
      </w:r>
      <w:r>
        <w:rPr>
          <w:rFonts w:ascii="Calibri" w:hAnsi="Calibri" w:cs="Arial"/>
          <w:bCs/>
          <w:szCs w:val="24"/>
        </w:rPr>
        <w:tab/>
      </w:r>
      <w:r>
        <w:rPr>
          <w:rFonts w:ascii="Calibri" w:hAnsi="Calibri" w:cs="Arial"/>
          <w:bCs/>
          <w:szCs w:val="24"/>
        </w:rPr>
        <w:tab/>
        <w:t>PKF Littlejohn – external audit</w:t>
      </w:r>
      <w:r>
        <w:rPr>
          <w:rFonts w:ascii="Calibri" w:hAnsi="Calibri" w:cs="Arial"/>
          <w:bCs/>
          <w:szCs w:val="24"/>
        </w:rPr>
        <w:tab/>
      </w:r>
      <w:r>
        <w:rPr>
          <w:rFonts w:ascii="Calibri" w:hAnsi="Calibri" w:cs="Arial"/>
          <w:bCs/>
          <w:szCs w:val="24"/>
        </w:rPr>
        <w:tab/>
        <w:t>£252.00</w:t>
      </w:r>
      <w:r>
        <w:rPr>
          <w:rFonts w:ascii="Calibri" w:hAnsi="Calibri" w:cs="Arial"/>
          <w:bCs/>
          <w:szCs w:val="24"/>
        </w:rPr>
        <w:tab/>
        <w:t>BACs</w:t>
      </w:r>
    </w:p>
    <w:p w14:paraId="463D85B3" w14:textId="7FD6DDBD" w:rsidR="00C17E18" w:rsidRDefault="00C17E18" w:rsidP="00BE0949">
      <w:pPr>
        <w:rPr>
          <w:rFonts w:ascii="Calibri" w:hAnsi="Calibri" w:cs="Arial"/>
          <w:bCs/>
          <w:szCs w:val="24"/>
        </w:rPr>
      </w:pPr>
      <w:r>
        <w:rPr>
          <w:rFonts w:ascii="Calibri" w:hAnsi="Calibri" w:cs="Arial"/>
          <w:bCs/>
          <w:szCs w:val="24"/>
        </w:rPr>
        <w:tab/>
      </w:r>
      <w:r>
        <w:rPr>
          <w:rFonts w:ascii="Calibri" w:hAnsi="Calibri" w:cs="Arial"/>
          <w:bCs/>
          <w:szCs w:val="24"/>
        </w:rPr>
        <w:tab/>
      </w:r>
      <w:r>
        <w:rPr>
          <w:rFonts w:ascii="Calibri" w:hAnsi="Calibri" w:cs="Arial"/>
          <w:bCs/>
          <w:szCs w:val="24"/>
        </w:rPr>
        <w:tab/>
        <w:t>Locum Clerk expenses</w:t>
      </w:r>
      <w:r>
        <w:rPr>
          <w:rFonts w:ascii="Calibri" w:hAnsi="Calibri" w:cs="Arial"/>
          <w:bCs/>
          <w:szCs w:val="24"/>
        </w:rPr>
        <w:tab/>
      </w:r>
      <w:r>
        <w:rPr>
          <w:rFonts w:ascii="Calibri" w:hAnsi="Calibri" w:cs="Arial"/>
          <w:bCs/>
          <w:szCs w:val="24"/>
        </w:rPr>
        <w:tab/>
      </w:r>
      <w:r>
        <w:rPr>
          <w:rFonts w:ascii="Calibri" w:hAnsi="Calibri" w:cs="Arial"/>
          <w:bCs/>
          <w:szCs w:val="24"/>
        </w:rPr>
        <w:tab/>
      </w:r>
      <w:r>
        <w:rPr>
          <w:rFonts w:ascii="Calibri" w:hAnsi="Calibri" w:cs="Arial"/>
          <w:bCs/>
          <w:szCs w:val="24"/>
        </w:rPr>
        <w:tab/>
      </w:r>
      <w:r w:rsidR="006E3D1F">
        <w:rPr>
          <w:rFonts w:ascii="Calibri" w:hAnsi="Calibri" w:cs="Arial"/>
          <w:bCs/>
          <w:szCs w:val="24"/>
        </w:rPr>
        <w:t>£475.92</w:t>
      </w:r>
      <w:r w:rsidR="006E3D1F">
        <w:rPr>
          <w:rFonts w:ascii="Calibri" w:hAnsi="Calibri" w:cs="Arial"/>
          <w:bCs/>
          <w:szCs w:val="24"/>
        </w:rPr>
        <w:tab/>
        <w:t>BACs</w:t>
      </w:r>
    </w:p>
    <w:p w14:paraId="6F07B6FF" w14:textId="33CB4B5D" w:rsidR="00620700" w:rsidRDefault="00620700" w:rsidP="00BE0949">
      <w:pPr>
        <w:rPr>
          <w:rFonts w:ascii="Calibri" w:hAnsi="Calibri" w:cs="Arial"/>
          <w:bCs/>
          <w:szCs w:val="24"/>
        </w:rPr>
      </w:pPr>
      <w:r>
        <w:rPr>
          <w:rFonts w:ascii="Calibri" w:hAnsi="Calibri" w:cs="Arial"/>
          <w:bCs/>
          <w:szCs w:val="24"/>
        </w:rPr>
        <w:tab/>
      </w:r>
      <w:r>
        <w:rPr>
          <w:rFonts w:ascii="Calibri" w:hAnsi="Calibri" w:cs="Arial"/>
          <w:bCs/>
          <w:szCs w:val="24"/>
        </w:rPr>
        <w:tab/>
      </w:r>
      <w:r>
        <w:rPr>
          <w:rFonts w:ascii="Calibri" w:hAnsi="Calibri" w:cs="Arial"/>
          <w:bCs/>
          <w:szCs w:val="24"/>
        </w:rPr>
        <w:tab/>
      </w:r>
      <w:r w:rsidR="00992FBB">
        <w:rPr>
          <w:rFonts w:ascii="Calibri" w:hAnsi="Calibri" w:cs="Arial"/>
          <w:bCs/>
          <w:szCs w:val="24"/>
        </w:rPr>
        <w:t>Hall hire Sept &amp; October</w:t>
      </w:r>
      <w:r w:rsidR="00992FBB">
        <w:rPr>
          <w:rFonts w:ascii="Calibri" w:hAnsi="Calibri" w:cs="Arial"/>
          <w:bCs/>
          <w:szCs w:val="24"/>
        </w:rPr>
        <w:tab/>
      </w:r>
      <w:r w:rsidR="00992FBB">
        <w:rPr>
          <w:rFonts w:ascii="Calibri" w:hAnsi="Calibri" w:cs="Arial"/>
          <w:bCs/>
          <w:szCs w:val="24"/>
        </w:rPr>
        <w:tab/>
      </w:r>
      <w:r w:rsidR="00992FBB">
        <w:rPr>
          <w:rFonts w:ascii="Calibri" w:hAnsi="Calibri" w:cs="Arial"/>
          <w:bCs/>
          <w:szCs w:val="24"/>
        </w:rPr>
        <w:tab/>
        <w:t>£</w:t>
      </w:r>
      <w:r w:rsidR="00015F21">
        <w:rPr>
          <w:rFonts w:ascii="Calibri" w:hAnsi="Calibri" w:cs="Arial"/>
          <w:bCs/>
          <w:szCs w:val="24"/>
        </w:rPr>
        <w:t>30</w:t>
      </w:r>
      <w:r w:rsidR="00992FBB">
        <w:rPr>
          <w:rFonts w:ascii="Calibri" w:hAnsi="Calibri" w:cs="Arial"/>
          <w:bCs/>
          <w:szCs w:val="24"/>
        </w:rPr>
        <w:t>.00</w:t>
      </w:r>
      <w:r w:rsidR="00992FBB">
        <w:rPr>
          <w:rFonts w:ascii="Calibri" w:hAnsi="Calibri" w:cs="Arial"/>
          <w:bCs/>
          <w:szCs w:val="24"/>
        </w:rPr>
        <w:tab/>
      </w:r>
      <w:r w:rsidR="00992FBB">
        <w:rPr>
          <w:rFonts w:ascii="Calibri" w:hAnsi="Calibri" w:cs="Arial"/>
          <w:bCs/>
          <w:szCs w:val="24"/>
        </w:rPr>
        <w:tab/>
        <w:t>BACs</w:t>
      </w:r>
    </w:p>
    <w:p w14:paraId="045767D3" w14:textId="416E0507" w:rsidR="00992FBB" w:rsidRPr="008A67EB" w:rsidRDefault="00992FBB" w:rsidP="00BE0949">
      <w:pPr>
        <w:rPr>
          <w:rFonts w:ascii="Calibri" w:hAnsi="Calibri" w:cs="Arial"/>
          <w:bCs/>
          <w:szCs w:val="24"/>
        </w:rPr>
      </w:pPr>
      <w:r>
        <w:rPr>
          <w:rFonts w:ascii="Calibri" w:hAnsi="Calibri" w:cs="Arial"/>
          <w:bCs/>
          <w:szCs w:val="24"/>
        </w:rPr>
        <w:tab/>
      </w:r>
      <w:r>
        <w:rPr>
          <w:rFonts w:ascii="Calibri" w:hAnsi="Calibri" w:cs="Arial"/>
          <w:bCs/>
          <w:szCs w:val="24"/>
        </w:rPr>
        <w:tab/>
      </w:r>
      <w:r>
        <w:rPr>
          <w:rFonts w:ascii="Calibri" w:hAnsi="Calibri" w:cs="Arial"/>
          <w:bCs/>
          <w:szCs w:val="24"/>
        </w:rPr>
        <w:tab/>
      </w:r>
      <w:r w:rsidR="00E57B1C">
        <w:rPr>
          <w:rFonts w:ascii="Calibri" w:hAnsi="Calibri" w:cs="Arial"/>
          <w:bCs/>
          <w:szCs w:val="24"/>
        </w:rPr>
        <w:t>North Devon – dog bin empties</w:t>
      </w:r>
      <w:r w:rsidR="00E57B1C">
        <w:rPr>
          <w:rFonts w:ascii="Calibri" w:hAnsi="Calibri" w:cs="Arial"/>
          <w:bCs/>
          <w:szCs w:val="24"/>
        </w:rPr>
        <w:tab/>
      </w:r>
      <w:r w:rsidR="00E57B1C">
        <w:rPr>
          <w:rFonts w:ascii="Calibri" w:hAnsi="Calibri" w:cs="Arial"/>
          <w:bCs/>
          <w:szCs w:val="24"/>
        </w:rPr>
        <w:tab/>
        <w:t>£262.08</w:t>
      </w:r>
      <w:r w:rsidR="00E57B1C">
        <w:rPr>
          <w:rFonts w:ascii="Calibri" w:hAnsi="Calibri" w:cs="Arial"/>
          <w:bCs/>
          <w:szCs w:val="24"/>
        </w:rPr>
        <w:tab/>
        <w:t>BACs</w:t>
      </w:r>
    </w:p>
    <w:p w14:paraId="000FC772" w14:textId="1FB8433A" w:rsidR="00265769" w:rsidRPr="00F012F9" w:rsidRDefault="00FD2E3D" w:rsidP="00265769">
      <w:pPr>
        <w:rPr>
          <w:rFonts w:ascii="Calibri" w:hAnsi="Calibri" w:cs="Arial"/>
          <w:b/>
          <w:szCs w:val="24"/>
        </w:rPr>
      </w:pPr>
      <w:r w:rsidRPr="00F012F9">
        <w:rPr>
          <w:rFonts w:ascii="Calibri" w:hAnsi="Calibri" w:cs="Arial"/>
          <w:b/>
          <w:szCs w:val="24"/>
        </w:rPr>
        <w:tab/>
      </w:r>
    </w:p>
    <w:p w14:paraId="78631D1A" w14:textId="68740584" w:rsidR="00BE0949" w:rsidRDefault="00FD2E3D" w:rsidP="00FD2E3D">
      <w:pPr>
        <w:rPr>
          <w:rFonts w:ascii="Calibri" w:hAnsi="Calibri" w:cs="Arial"/>
          <w:b/>
          <w:szCs w:val="24"/>
        </w:rPr>
      </w:pPr>
      <w:r w:rsidRPr="00F012F9">
        <w:rPr>
          <w:rFonts w:ascii="Calibri" w:hAnsi="Calibri" w:cs="Arial"/>
          <w:b/>
          <w:szCs w:val="24"/>
        </w:rPr>
        <w:t>Income</w:t>
      </w:r>
      <w:r w:rsidR="00A5546D" w:rsidRPr="00F012F9">
        <w:rPr>
          <w:rFonts w:ascii="Calibri" w:hAnsi="Calibri" w:cs="Arial"/>
          <w:b/>
          <w:szCs w:val="24"/>
        </w:rPr>
        <w:tab/>
      </w:r>
      <w:r w:rsidR="002D628A">
        <w:rPr>
          <w:rFonts w:ascii="Calibri" w:hAnsi="Calibri" w:cs="Arial"/>
          <w:bCs/>
          <w:szCs w:val="24"/>
        </w:rPr>
        <w:t>Second half precept</w:t>
      </w:r>
      <w:r w:rsidR="002D628A">
        <w:rPr>
          <w:rFonts w:ascii="Calibri" w:hAnsi="Calibri" w:cs="Arial"/>
          <w:bCs/>
          <w:szCs w:val="24"/>
        </w:rPr>
        <w:tab/>
      </w:r>
      <w:r w:rsidR="002D628A">
        <w:rPr>
          <w:rFonts w:ascii="Calibri" w:hAnsi="Calibri" w:cs="Arial"/>
          <w:bCs/>
          <w:szCs w:val="24"/>
        </w:rPr>
        <w:tab/>
        <w:t>£7,350.00</w:t>
      </w:r>
      <w:r w:rsidR="002D628A">
        <w:rPr>
          <w:rFonts w:ascii="Calibri" w:hAnsi="Calibri" w:cs="Arial"/>
          <w:bCs/>
          <w:szCs w:val="24"/>
        </w:rPr>
        <w:tab/>
        <w:t>DD</w:t>
      </w:r>
      <w:r w:rsidR="00A5546D" w:rsidRPr="00F012F9">
        <w:rPr>
          <w:rFonts w:ascii="Calibri" w:hAnsi="Calibri" w:cs="Arial"/>
          <w:b/>
          <w:szCs w:val="24"/>
        </w:rPr>
        <w:tab/>
      </w:r>
    </w:p>
    <w:p w14:paraId="0D607399" w14:textId="23AB3AA1" w:rsidR="00205E92" w:rsidRDefault="00205E92" w:rsidP="00FD2E3D">
      <w:pPr>
        <w:rPr>
          <w:rFonts w:ascii="Calibri" w:hAnsi="Calibri" w:cs="Arial"/>
          <w:szCs w:val="24"/>
        </w:rPr>
      </w:pPr>
      <w:r w:rsidRPr="00D0754E">
        <w:rPr>
          <w:rFonts w:ascii="Calibri" w:hAnsi="Calibri" w:cs="Arial"/>
          <w:szCs w:val="24"/>
        </w:rPr>
        <w:t>Bank Reconciliation and Statement</w:t>
      </w:r>
      <w:r w:rsidR="00D0754E">
        <w:rPr>
          <w:rFonts w:ascii="Calibri" w:hAnsi="Calibri" w:cs="Arial"/>
          <w:szCs w:val="24"/>
        </w:rPr>
        <w:t>, for information</w:t>
      </w:r>
      <w:r w:rsidR="005F2DC8">
        <w:rPr>
          <w:rFonts w:ascii="Calibri" w:hAnsi="Calibri" w:cs="Arial"/>
          <w:szCs w:val="24"/>
        </w:rPr>
        <w:t xml:space="preserve"> – currently not available</w:t>
      </w:r>
    </w:p>
    <w:p w14:paraId="18557438" w14:textId="7A09A27F" w:rsidR="006F1D14" w:rsidRPr="00197E1E" w:rsidRDefault="00D0754E" w:rsidP="00FD2E3D">
      <w:pPr>
        <w:rPr>
          <w:rFonts w:ascii="Calibri" w:hAnsi="Calibri" w:cs="Arial"/>
          <w:szCs w:val="24"/>
        </w:rPr>
      </w:pPr>
      <w:r>
        <w:rPr>
          <w:rFonts w:ascii="Calibri" w:hAnsi="Calibri" w:cs="Arial"/>
          <w:szCs w:val="24"/>
        </w:rPr>
        <w:t>Council resolve</w:t>
      </w:r>
      <w:r w:rsidR="00380AD1">
        <w:rPr>
          <w:rFonts w:ascii="Calibri" w:hAnsi="Calibri" w:cs="Arial"/>
          <w:szCs w:val="24"/>
        </w:rPr>
        <w:t>d</w:t>
      </w:r>
      <w:r>
        <w:rPr>
          <w:rFonts w:ascii="Calibri" w:hAnsi="Calibri" w:cs="Arial"/>
          <w:szCs w:val="24"/>
        </w:rPr>
        <w:t xml:space="preserve"> to accept the accounts</w:t>
      </w:r>
      <w:r w:rsidR="005F2DC8">
        <w:rPr>
          <w:rFonts w:ascii="Calibri" w:hAnsi="Calibri" w:cs="Arial"/>
          <w:szCs w:val="24"/>
        </w:rPr>
        <w:t xml:space="preserve"> as presented above</w:t>
      </w:r>
      <w:r>
        <w:rPr>
          <w:rFonts w:ascii="Calibri" w:hAnsi="Calibri" w:cs="Arial"/>
          <w:szCs w:val="24"/>
        </w:rPr>
        <w:t>.</w:t>
      </w:r>
      <w:r w:rsidR="00380AD1">
        <w:rPr>
          <w:rFonts w:ascii="Calibri" w:hAnsi="Calibri" w:cs="Arial"/>
          <w:szCs w:val="24"/>
        </w:rPr>
        <w:t xml:space="preserve">  Proposed by Cllr. Wheaton, all agreed by show of hands.</w:t>
      </w:r>
    </w:p>
    <w:p w14:paraId="215849AF" w14:textId="77777777" w:rsidR="006F1D14" w:rsidRDefault="006F1D14" w:rsidP="00FD2E3D">
      <w:pPr>
        <w:rPr>
          <w:rFonts w:ascii="Calibri" w:hAnsi="Calibri" w:cs="Arial"/>
          <w:b/>
          <w:szCs w:val="24"/>
        </w:rPr>
      </w:pPr>
    </w:p>
    <w:p w14:paraId="60A28815" w14:textId="0B7875D7" w:rsidR="00DE3434" w:rsidRPr="00F70BAF" w:rsidRDefault="00A439AC" w:rsidP="00FD2E3D">
      <w:pPr>
        <w:rPr>
          <w:rFonts w:ascii="Calibri" w:hAnsi="Calibri" w:cs="Arial"/>
          <w:bCs/>
          <w:szCs w:val="24"/>
        </w:rPr>
      </w:pPr>
      <w:r>
        <w:rPr>
          <w:rFonts w:ascii="Calibri" w:hAnsi="Calibri" w:cs="Arial"/>
          <w:b/>
          <w:szCs w:val="24"/>
        </w:rPr>
        <w:t>11</w:t>
      </w:r>
      <w:r w:rsidR="00574CBC">
        <w:rPr>
          <w:rFonts w:ascii="Calibri" w:hAnsi="Calibri" w:cs="Arial"/>
          <w:b/>
          <w:szCs w:val="24"/>
        </w:rPr>
        <w:t xml:space="preserve">)  Council emails/phone </w:t>
      </w:r>
      <w:r w:rsidR="0006341F">
        <w:rPr>
          <w:rFonts w:ascii="Calibri" w:hAnsi="Calibri" w:cs="Arial"/>
          <w:b/>
          <w:szCs w:val="24"/>
        </w:rPr>
        <w:t>–</w:t>
      </w:r>
      <w:r w:rsidR="00574CBC">
        <w:rPr>
          <w:rFonts w:ascii="Calibri" w:hAnsi="Calibri" w:cs="Arial"/>
          <w:b/>
          <w:szCs w:val="24"/>
        </w:rPr>
        <w:t xml:space="preserve"> </w:t>
      </w:r>
      <w:r w:rsidR="0006341F">
        <w:rPr>
          <w:rFonts w:ascii="Calibri" w:hAnsi="Calibri" w:cs="Arial"/>
          <w:bCs/>
          <w:szCs w:val="24"/>
        </w:rPr>
        <w:t>Councillors to consider and agree to change from using personal email addresses for council business to dedicated council email address</w:t>
      </w:r>
      <w:r w:rsidR="00DE3434">
        <w:rPr>
          <w:rFonts w:ascii="Calibri" w:hAnsi="Calibri" w:cs="Arial"/>
          <w:bCs/>
          <w:szCs w:val="24"/>
        </w:rPr>
        <w:t xml:space="preserve">; suggested is </w:t>
      </w:r>
      <w:hyperlink r:id="rId9" w:history="1">
        <w:r w:rsidR="00DE3434" w:rsidRPr="00846DC9">
          <w:rPr>
            <w:rStyle w:val="Hyperlink"/>
            <w:rFonts w:ascii="Calibri" w:hAnsi="Calibri" w:cs="Arial"/>
            <w:bCs/>
            <w:szCs w:val="24"/>
          </w:rPr>
          <w:t>surname.chittlehamptonpc@gmail.com</w:t>
        </w:r>
      </w:hyperlink>
      <w:r w:rsidR="00F70BAF">
        <w:rPr>
          <w:rStyle w:val="Hyperlink"/>
          <w:rFonts w:ascii="Calibri" w:hAnsi="Calibri" w:cs="Arial"/>
          <w:bCs/>
          <w:szCs w:val="24"/>
        </w:rPr>
        <w:t xml:space="preserve">   </w:t>
      </w:r>
      <w:r w:rsidR="00F70BAF">
        <w:rPr>
          <w:rStyle w:val="Hyperlink"/>
          <w:rFonts w:ascii="Calibri" w:hAnsi="Calibri" w:cs="Arial"/>
          <w:bCs/>
          <w:color w:val="auto"/>
          <w:szCs w:val="24"/>
          <w:u w:val="none"/>
        </w:rPr>
        <w:t>to be left to individual councillors to set up should they wish.</w:t>
      </w:r>
    </w:p>
    <w:p w14:paraId="7D54AC79" w14:textId="29B0339D" w:rsidR="00FC0699" w:rsidRDefault="00DE3434" w:rsidP="00FD2E3D">
      <w:pPr>
        <w:rPr>
          <w:rFonts w:ascii="Calibri" w:hAnsi="Calibri" w:cs="Arial"/>
          <w:bCs/>
          <w:szCs w:val="24"/>
        </w:rPr>
      </w:pPr>
      <w:r>
        <w:rPr>
          <w:rFonts w:ascii="Calibri" w:hAnsi="Calibri" w:cs="Arial"/>
          <w:bCs/>
          <w:szCs w:val="24"/>
        </w:rPr>
        <w:t xml:space="preserve">Council phone </w:t>
      </w:r>
      <w:r w:rsidR="00D8490A">
        <w:rPr>
          <w:rFonts w:ascii="Calibri" w:hAnsi="Calibri" w:cs="Arial"/>
          <w:bCs/>
          <w:szCs w:val="24"/>
        </w:rPr>
        <w:t>–</w:t>
      </w:r>
      <w:r>
        <w:rPr>
          <w:rFonts w:ascii="Calibri" w:hAnsi="Calibri" w:cs="Arial"/>
          <w:bCs/>
          <w:szCs w:val="24"/>
        </w:rPr>
        <w:t xml:space="preserve"> </w:t>
      </w:r>
      <w:r w:rsidR="00D8490A">
        <w:rPr>
          <w:rFonts w:ascii="Calibri" w:hAnsi="Calibri" w:cs="Arial"/>
          <w:bCs/>
          <w:szCs w:val="24"/>
        </w:rPr>
        <w:t>there should be a mobile phone specifically for council business</w:t>
      </w:r>
      <w:r w:rsidR="00836A87">
        <w:rPr>
          <w:rFonts w:ascii="Calibri" w:hAnsi="Calibri" w:cs="Arial"/>
          <w:bCs/>
          <w:szCs w:val="24"/>
        </w:rPr>
        <w:t>.  To consider the purchase of a pay as you go phone</w:t>
      </w:r>
      <w:r w:rsidR="00FC0699">
        <w:rPr>
          <w:rFonts w:ascii="Calibri" w:hAnsi="Calibri" w:cs="Arial"/>
          <w:bCs/>
          <w:szCs w:val="24"/>
        </w:rPr>
        <w:t>.</w:t>
      </w:r>
      <w:r w:rsidR="00F70BAF">
        <w:rPr>
          <w:rFonts w:ascii="Calibri" w:hAnsi="Calibri" w:cs="Arial"/>
          <w:bCs/>
          <w:szCs w:val="24"/>
        </w:rPr>
        <w:t xml:space="preserve">  Ongoing.</w:t>
      </w:r>
    </w:p>
    <w:p w14:paraId="5058D9EC" w14:textId="77777777" w:rsidR="00FC0699" w:rsidRDefault="00FC0699" w:rsidP="00FD2E3D">
      <w:pPr>
        <w:rPr>
          <w:rFonts w:ascii="Calibri" w:hAnsi="Calibri" w:cs="Arial"/>
          <w:bCs/>
          <w:szCs w:val="24"/>
        </w:rPr>
      </w:pPr>
    </w:p>
    <w:p w14:paraId="0E29EB4A" w14:textId="77777777" w:rsidR="001C03C6" w:rsidRDefault="00A439AC" w:rsidP="00FD2E3D">
      <w:pPr>
        <w:rPr>
          <w:rFonts w:ascii="Calibri" w:hAnsi="Calibri" w:cs="Arial"/>
          <w:bCs/>
          <w:szCs w:val="24"/>
        </w:rPr>
      </w:pPr>
      <w:r>
        <w:rPr>
          <w:rFonts w:ascii="Calibri" w:hAnsi="Calibri" w:cs="Arial"/>
          <w:b/>
          <w:szCs w:val="24"/>
        </w:rPr>
        <w:lastRenderedPageBreak/>
        <w:t>12</w:t>
      </w:r>
      <w:r w:rsidR="00FC0699">
        <w:rPr>
          <w:rFonts w:ascii="Calibri" w:hAnsi="Calibri" w:cs="Arial"/>
          <w:b/>
          <w:szCs w:val="24"/>
        </w:rPr>
        <w:t xml:space="preserve">)  Banking - </w:t>
      </w:r>
      <w:r w:rsidR="00574CBC">
        <w:rPr>
          <w:rFonts w:ascii="Calibri" w:hAnsi="Calibri" w:cs="Arial"/>
          <w:b/>
          <w:szCs w:val="24"/>
        </w:rPr>
        <w:t xml:space="preserve"> </w:t>
      </w:r>
      <w:r w:rsidR="00170F06">
        <w:rPr>
          <w:rFonts w:ascii="Calibri" w:hAnsi="Calibri" w:cs="Arial"/>
          <w:bCs/>
          <w:szCs w:val="24"/>
        </w:rPr>
        <w:t>to agree a retainer for Faye Davies (Clerk)</w:t>
      </w:r>
      <w:r w:rsidR="00C92739">
        <w:rPr>
          <w:rFonts w:ascii="Calibri" w:hAnsi="Calibri" w:cs="Arial"/>
          <w:bCs/>
          <w:szCs w:val="24"/>
        </w:rPr>
        <w:t xml:space="preserve"> whilst on maternity leave, in order for the banking to be done in good time as she has full internet access to Council’s bank account</w:t>
      </w:r>
      <w:r w:rsidR="009B7DE6">
        <w:rPr>
          <w:rFonts w:ascii="Calibri" w:hAnsi="Calibri" w:cs="Arial"/>
          <w:bCs/>
          <w:szCs w:val="24"/>
        </w:rPr>
        <w:t xml:space="preserve"> and has agreed</w:t>
      </w:r>
      <w:r w:rsidR="00B513A2">
        <w:rPr>
          <w:rFonts w:ascii="Calibri" w:hAnsi="Calibri" w:cs="Arial"/>
          <w:bCs/>
          <w:szCs w:val="24"/>
        </w:rPr>
        <w:t xml:space="preserve"> to do this task</w:t>
      </w:r>
      <w:r w:rsidR="00C92739">
        <w:rPr>
          <w:rFonts w:ascii="Calibri" w:hAnsi="Calibri" w:cs="Arial"/>
          <w:bCs/>
          <w:szCs w:val="24"/>
        </w:rPr>
        <w:t>.</w:t>
      </w:r>
      <w:r w:rsidR="00F70BAF">
        <w:rPr>
          <w:rFonts w:ascii="Calibri" w:hAnsi="Calibri" w:cs="Arial"/>
          <w:bCs/>
          <w:szCs w:val="24"/>
        </w:rPr>
        <w:t xml:space="preserve">  </w:t>
      </w:r>
      <w:r w:rsidR="00DA15FB">
        <w:rPr>
          <w:rFonts w:ascii="Calibri" w:hAnsi="Calibri" w:cs="Arial"/>
          <w:bCs/>
          <w:szCs w:val="24"/>
        </w:rPr>
        <w:t>Cllr. Jones will manage the payments</w:t>
      </w:r>
      <w:r w:rsidR="001C03C6">
        <w:rPr>
          <w:rFonts w:ascii="Calibri" w:hAnsi="Calibri" w:cs="Arial"/>
          <w:bCs/>
          <w:szCs w:val="24"/>
        </w:rPr>
        <w:t xml:space="preserve"> for the time being.  </w:t>
      </w:r>
    </w:p>
    <w:p w14:paraId="3E7834E8" w14:textId="21602E5A" w:rsidR="003922F5" w:rsidRDefault="001C03C6" w:rsidP="00FD2E3D">
      <w:pPr>
        <w:rPr>
          <w:rFonts w:ascii="Calibri" w:hAnsi="Calibri" w:cs="Arial"/>
          <w:bCs/>
          <w:szCs w:val="24"/>
        </w:rPr>
      </w:pPr>
      <w:r>
        <w:rPr>
          <w:rFonts w:ascii="Calibri" w:hAnsi="Calibri" w:cs="Arial"/>
          <w:bCs/>
          <w:szCs w:val="24"/>
        </w:rPr>
        <w:t xml:space="preserve">Mention was made of </w:t>
      </w:r>
      <w:r w:rsidR="00EF2FE6">
        <w:rPr>
          <w:rFonts w:ascii="Calibri" w:hAnsi="Calibri" w:cs="Arial"/>
          <w:bCs/>
          <w:szCs w:val="24"/>
        </w:rPr>
        <w:t>‘</w:t>
      </w:r>
      <w:r w:rsidR="00F70BAF">
        <w:rPr>
          <w:rFonts w:ascii="Calibri" w:hAnsi="Calibri" w:cs="Arial"/>
          <w:bCs/>
          <w:szCs w:val="24"/>
        </w:rPr>
        <w:t xml:space="preserve">Keeping in </w:t>
      </w:r>
      <w:r w:rsidR="00EF2FE6">
        <w:rPr>
          <w:rFonts w:ascii="Calibri" w:hAnsi="Calibri" w:cs="Arial"/>
          <w:bCs/>
          <w:szCs w:val="24"/>
        </w:rPr>
        <w:t>T</w:t>
      </w:r>
      <w:r w:rsidR="00F70BAF">
        <w:rPr>
          <w:rFonts w:ascii="Calibri" w:hAnsi="Calibri" w:cs="Arial"/>
          <w:bCs/>
          <w:szCs w:val="24"/>
        </w:rPr>
        <w:t>ouch</w:t>
      </w:r>
      <w:r w:rsidR="00D11D9D">
        <w:rPr>
          <w:rFonts w:ascii="Calibri" w:hAnsi="Calibri" w:cs="Arial"/>
          <w:bCs/>
          <w:szCs w:val="24"/>
        </w:rPr>
        <w:t>’</w:t>
      </w:r>
      <w:r w:rsidR="00F70BAF">
        <w:rPr>
          <w:rFonts w:ascii="Calibri" w:hAnsi="Calibri" w:cs="Arial"/>
          <w:bCs/>
          <w:szCs w:val="24"/>
        </w:rPr>
        <w:t xml:space="preserve"> days with regard to maternity leave.</w:t>
      </w:r>
      <w:r w:rsidR="00A63281">
        <w:rPr>
          <w:rFonts w:ascii="Calibri" w:hAnsi="Calibri" w:cs="Arial"/>
          <w:bCs/>
          <w:szCs w:val="24"/>
        </w:rPr>
        <w:t xml:space="preserve">  </w:t>
      </w:r>
      <w:r w:rsidR="007C50D9">
        <w:rPr>
          <w:rFonts w:ascii="Calibri" w:hAnsi="Calibri" w:cs="Arial"/>
          <w:bCs/>
          <w:szCs w:val="24"/>
        </w:rPr>
        <w:t>Cllr</w:t>
      </w:r>
      <w:r w:rsidR="006E3738">
        <w:rPr>
          <w:rFonts w:ascii="Calibri" w:hAnsi="Calibri" w:cs="Arial"/>
          <w:bCs/>
          <w:szCs w:val="24"/>
        </w:rPr>
        <w:t xml:space="preserve">. </w:t>
      </w:r>
      <w:r w:rsidR="0008653E">
        <w:rPr>
          <w:rFonts w:ascii="Calibri" w:hAnsi="Calibri" w:cs="Arial"/>
          <w:bCs/>
          <w:szCs w:val="24"/>
        </w:rPr>
        <w:t>Brooks</w:t>
      </w:r>
      <w:r w:rsidR="007C50D9">
        <w:rPr>
          <w:rFonts w:ascii="Calibri" w:hAnsi="Calibri" w:cs="Arial"/>
          <w:bCs/>
          <w:szCs w:val="24"/>
        </w:rPr>
        <w:t xml:space="preserve"> explained to Council the idea behind the ‘Keeping in Touch’ days.</w:t>
      </w:r>
    </w:p>
    <w:p w14:paraId="218E6858" w14:textId="77777777" w:rsidR="003922F5" w:rsidRDefault="003922F5" w:rsidP="00FD2E3D">
      <w:pPr>
        <w:rPr>
          <w:rFonts w:ascii="Calibri" w:hAnsi="Calibri" w:cs="Arial"/>
          <w:bCs/>
          <w:szCs w:val="24"/>
        </w:rPr>
      </w:pPr>
    </w:p>
    <w:p w14:paraId="530F8109" w14:textId="61570259" w:rsidR="006F1D14" w:rsidRDefault="003922F5" w:rsidP="00FD2E3D">
      <w:pPr>
        <w:rPr>
          <w:rFonts w:ascii="Calibri" w:hAnsi="Calibri" w:cs="Arial"/>
          <w:b/>
          <w:szCs w:val="24"/>
        </w:rPr>
      </w:pPr>
      <w:r>
        <w:rPr>
          <w:rFonts w:ascii="Calibri" w:hAnsi="Calibri" w:cs="Arial"/>
          <w:b/>
          <w:szCs w:val="24"/>
        </w:rPr>
        <w:t>1</w:t>
      </w:r>
      <w:r w:rsidR="00A439AC">
        <w:rPr>
          <w:rFonts w:ascii="Calibri" w:hAnsi="Calibri" w:cs="Arial"/>
          <w:b/>
          <w:szCs w:val="24"/>
        </w:rPr>
        <w:t>3</w:t>
      </w:r>
      <w:r>
        <w:rPr>
          <w:rFonts w:ascii="Calibri" w:hAnsi="Calibri" w:cs="Arial"/>
          <w:b/>
          <w:szCs w:val="24"/>
        </w:rPr>
        <w:t xml:space="preserve">)  Remembrance Day </w:t>
      </w:r>
      <w:r w:rsidR="007B0713">
        <w:rPr>
          <w:rFonts w:ascii="Calibri" w:hAnsi="Calibri" w:cs="Arial"/>
          <w:b/>
          <w:szCs w:val="24"/>
        </w:rPr>
        <w:t>–</w:t>
      </w:r>
      <w:r>
        <w:rPr>
          <w:rFonts w:ascii="Calibri" w:hAnsi="Calibri" w:cs="Arial"/>
          <w:b/>
          <w:szCs w:val="24"/>
        </w:rPr>
        <w:t xml:space="preserve"> </w:t>
      </w:r>
      <w:r w:rsidR="007B0713">
        <w:rPr>
          <w:rFonts w:ascii="Calibri" w:hAnsi="Calibri" w:cs="Arial"/>
          <w:bCs/>
          <w:szCs w:val="24"/>
        </w:rPr>
        <w:t>to agree to purchase a wreath.</w:t>
      </w:r>
      <w:r>
        <w:rPr>
          <w:rFonts w:ascii="Calibri" w:hAnsi="Calibri" w:cs="Arial"/>
          <w:b/>
          <w:szCs w:val="24"/>
        </w:rPr>
        <w:t xml:space="preserve"> </w:t>
      </w:r>
      <w:r w:rsidR="00574CBC">
        <w:rPr>
          <w:rFonts w:ascii="Calibri" w:hAnsi="Calibri" w:cs="Arial"/>
          <w:b/>
          <w:szCs w:val="24"/>
        </w:rPr>
        <w:t xml:space="preserve"> </w:t>
      </w:r>
      <w:r w:rsidR="00A63281" w:rsidRPr="007C50D9">
        <w:rPr>
          <w:rFonts w:ascii="Calibri" w:hAnsi="Calibri" w:cs="Arial"/>
          <w:bCs/>
          <w:szCs w:val="24"/>
        </w:rPr>
        <w:t xml:space="preserve">Clerk to purchase a wreath and send to </w:t>
      </w:r>
      <w:r w:rsidR="007C50D9">
        <w:rPr>
          <w:rFonts w:ascii="Calibri" w:hAnsi="Calibri" w:cs="Arial"/>
          <w:bCs/>
          <w:szCs w:val="24"/>
        </w:rPr>
        <w:t xml:space="preserve">Cllr. </w:t>
      </w:r>
      <w:r w:rsidR="008D64C8">
        <w:rPr>
          <w:rFonts w:ascii="Calibri" w:hAnsi="Calibri" w:cs="Arial"/>
          <w:bCs/>
          <w:szCs w:val="24"/>
        </w:rPr>
        <w:t>W</w:t>
      </w:r>
      <w:r w:rsidR="007C50D9">
        <w:rPr>
          <w:rFonts w:ascii="Calibri" w:hAnsi="Calibri" w:cs="Arial"/>
          <w:bCs/>
          <w:szCs w:val="24"/>
        </w:rPr>
        <w:t>heaton</w:t>
      </w:r>
      <w:r w:rsidR="008D64C8">
        <w:rPr>
          <w:rFonts w:ascii="Calibri" w:hAnsi="Calibri" w:cs="Arial"/>
          <w:bCs/>
          <w:szCs w:val="24"/>
        </w:rPr>
        <w:t>.</w:t>
      </w:r>
    </w:p>
    <w:p w14:paraId="614AC434" w14:textId="77777777" w:rsidR="00424999" w:rsidRDefault="00424999" w:rsidP="00FD2E3D">
      <w:pPr>
        <w:rPr>
          <w:rFonts w:ascii="Calibri" w:hAnsi="Calibri" w:cs="Arial"/>
          <w:b/>
          <w:szCs w:val="24"/>
        </w:rPr>
      </w:pPr>
    </w:p>
    <w:p w14:paraId="5781ABE9" w14:textId="0B353E67" w:rsidR="00424999" w:rsidRPr="00424999" w:rsidRDefault="00424999" w:rsidP="00FD2E3D">
      <w:pPr>
        <w:rPr>
          <w:rFonts w:ascii="Calibri" w:hAnsi="Calibri" w:cs="Arial"/>
          <w:bCs/>
          <w:szCs w:val="24"/>
        </w:rPr>
      </w:pPr>
      <w:r>
        <w:rPr>
          <w:rFonts w:ascii="Calibri" w:hAnsi="Calibri" w:cs="Arial"/>
          <w:b/>
          <w:szCs w:val="24"/>
        </w:rPr>
        <w:t>1</w:t>
      </w:r>
      <w:r w:rsidR="00A439AC">
        <w:rPr>
          <w:rFonts w:ascii="Calibri" w:hAnsi="Calibri" w:cs="Arial"/>
          <w:b/>
          <w:szCs w:val="24"/>
        </w:rPr>
        <w:t>4</w:t>
      </w:r>
      <w:r>
        <w:rPr>
          <w:rFonts w:ascii="Calibri" w:hAnsi="Calibri" w:cs="Arial"/>
          <w:b/>
          <w:szCs w:val="24"/>
        </w:rPr>
        <w:t xml:space="preserve">)  Grant Policy &amp; Application Form </w:t>
      </w:r>
      <w:r w:rsidR="0072574C">
        <w:rPr>
          <w:rFonts w:ascii="Calibri" w:hAnsi="Calibri" w:cs="Arial"/>
          <w:b/>
          <w:szCs w:val="24"/>
        </w:rPr>
        <w:t>–</w:t>
      </w:r>
      <w:r>
        <w:rPr>
          <w:rFonts w:ascii="Calibri" w:hAnsi="Calibri" w:cs="Arial"/>
          <w:b/>
          <w:szCs w:val="24"/>
        </w:rPr>
        <w:t xml:space="preserve"> </w:t>
      </w:r>
      <w:r w:rsidR="0072574C">
        <w:rPr>
          <w:rFonts w:ascii="Calibri" w:hAnsi="Calibri" w:cs="Arial"/>
          <w:bCs/>
          <w:szCs w:val="24"/>
        </w:rPr>
        <w:t>to adopt a grant making policy and application form.</w:t>
      </w:r>
      <w:r w:rsidR="00A63281">
        <w:rPr>
          <w:rFonts w:ascii="Calibri" w:hAnsi="Calibri" w:cs="Arial"/>
          <w:bCs/>
          <w:szCs w:val="24"/>
        </w:rPr>
        <w:t xml:space="preserve">  Next agenda.  Resen</w:t>
      </w:r>
      <w:r w:rsidR="008D64C8">
        <w:rPr>
          <w:rFonts w:ascii="Calibri" w:hAnsi="Calibri" w:cs="Arial"/>
          <w:bCs/>
          <w:szCs w:val="24"/>
        </w:rPr>
        <w:t>d</w:t>
      </w:r>
      <w:r w:rsidR="00A63281">
        <w:rPr>
          <w:rFonts w:ascii="Calibri" w:hAnsi="Calibri" w:cs="Arial"/>
          <w:bCs/>
          <w:szCs w:val="24"/>
        </w:rPr>
        <w:t xml:space="preserve"> to </w:t>
      </w:r>
      <w:r w:rsidR="008D64C8">
        <w:rPr>
          <w:rFonts w:ascii="Calibri" w:hAnsi="Calibri" w:cs="Arial"/>
          <w:bCs/>
          <w:szCs w:val="24"/>
        </w:rPr>
        <w:t>all councillors</w:t>
      </w:r>
      <w:r w:rsidR="00A63281">
        <w:rPr>
          <w:rFonts w:ascii="Calibri" w:hAnsi="Calibri" w:cs="Arial"/>
          <w:bCs/>
          <w:szCs w:val="24"/>
        </w:rPr>
        <w:t>.</w:t>
      </w:r>
    </w:p>
    <w:p w14:paraId="19FB4126" w14:textId="77777777" w:rsidR="00574CBC" w:rsidRDefault="00574CBC" w:rsidP="00FD2E3D">
      <w:pPr>
        <w:rPr>
          <w:rFonts w:ascii="Calibri" w:hAnsi="Calibri" w:cs="Arial"/>
          <w:b/>
          <w:szCs w:val="24"/>
        </w:rPr>
      </w:pPr>
    </w:p>
    <w:p w14:paraId="14D61488" w14:textId="7547E321" w:rsidR="00D0754E" w:rsidRDefault="00156E82" w:rsidP="00FD2E3D">
      <w:pPr>
        <w:rPr>
          <w:rFonts w:ascii="Calibri" w:hAnsi="Calibri" w:cs="Arial"/>
          <w:b/>
          <w:szCs w:val="24"/>
        </w:rPr>
      </w:pPr>
      <w:r>
        <w:rPr>
          <w:rFonts w:ascii="Calibri" w:hAnsi="Calibri" w:cs="Arial"/>
          <w:b/>
          <w:szCs w:val="24"/>
        </w:rPr>
        <w:t>1</w:t>
      </w:r>
      <w:r w:rsidR="00A439AC">
        <w:rPr>
          <w:rFonts w:ascii="Calibri" w:hAnsi="Calibri" w:cs="Arial"/>
          <w:b/>
          <w:szCs w:val="24"/>
        </w:rPr>
        <w:t>5</w:t>
      </w:r>
      <w:r>
        <w:rPr>
          <w:rFonts w:ascii="Calibri" w:hAnsi="Calibri" w:cs="Arial"/>
          <w:b/>
          <w:szCs w:val="24"/>
        </w:rPr>
        <w:t xml:space="preserve">) </w:t>
      </w:r>
      <w:r w:rsidR="00580F03">
        <w:rPr>
          <w:rFonts w:ascii="Calibri" w:hAnsi="Calibri" w:cs="Arial"/>
          <w:b/>
          <w:szCs w:val="24"/>
        </w:rPr>
        <w:t>Clerk's report</w:t>
      </w:r>
    </w:p>
    <w:p w14:paraId="0ADB033B" w14:textId="11C132D8" w:rsidR="009B7DE4" w:rsidRPr="0072574C" w:rsidRDefault="000A79CA" w:rsidP="009B7DE4">
      <w:pPr>
        <w:pStyle w:val="ListParagraph"/>
        <w:numPr>
          <w:ilvl w:val="0"/>
          <w:numId w:val="7"/>
        </w:numPr>
        <w:rPr>
          <w:rFonts w:ascii="Calibri" w:hAnsi="Calibri" w:cs="Arial"/>
          <w:b/>
          <w:szCs w:val="24"/>
        </w:rPr>
      </w:pPr>
      <w:r>
        <w:rPr>
          <w:rFonts w:ascii="Calibri" w:hAnsi="Calibri" w:cs="Arial"/>
          <w:bCs/>
          <w:szCs w:val="24"/>
        </w:rPr>
        <w:t>Locum clerk is unable to attend the third Wednesday in January as already committed</w:t>
      </w:r>
      <w:r w:rsidR="00156E82">
        <w:rPr>
          <w:rFonts w:ascii="Calibri" w:hAnsi="Calibri" w:cs="Arial"/>
          <w:bCs/>
          <w:szCs w:val="24"/>
        </w:rPr>
        <w:t xml:space="preserve"> to East Allington Parish Council.</w:t>
      </w:r>
      <w:r w:rsidR="00A63281">
        <w:rPr>
          <w:rFonts w:ascii="Calibri" w:hAnsi="Calibri" w:cs="Arial"/>
          <w:bCs/>
          <w:szCs w:val="24"/>
        </w:rPr>
        <w:t xml:space="preserve">  22</w:t>
      </w:r>
      <w:r w:rsidR="00A63281" w:rsidRPr="00A63281">
        <w:rPr>
          <w:rFonts w:ascii="Calibri" w:hAnsi="Calibri" w:cs="Arial"/>
          <w:bCs/>
          <w:szCs w:val="24"/>
          <w:vertAlign w:val="superscript"/>
        </w:rPr>
        <w:t>nd</w:t>
      </w:r>
      <w:r w:rsidR="00A63281">
        <w:rPr>
          <w:rFonts w:ascii="Calibri" w:hAnsi="Calibri" w:cs="Arial"/>
          <w:bCs/>
          <w:szCs w:val="24"/>
        </w:rPr>
        <w:t xml:space="preserve"> January 2025.</w:t>
      </w:r>
    </w:p>
    <w:p w14:paraId="571514CD" w14:textId="0A7CF26D" w:rsidR="0072574C" w:rsidRPr="00AA3D5B" w:rsidRDefault="0072574C" w:rsidP="009B7DE4">
      <w:pPr>
        <w:pStyle w:val="ListParagraph"/>
        <w:numPr>
          <w:ilvl w:val="0"/>
          <w:numId w:val="7"/>
        </w:numPr>
        <w:rPr>
          <w:rFonts w:ascii="Calibri" w:hAnsi="Calibri" w:cs="Arial"/>
          <w:b/>
          <w:szCs w:val="24"/>
        </w:rPr>
      </w:pPr>
      <w:r>
        <w:rPr>
          <w:rFonts w:ascii="Calibri" w:hAnsi="Calibri" w:cs="Arial"/>
          <w:bCs/>
          <w:szCs w:val="24"/>
        </w:rPr>
        <w:t>Locum clerk is away from her desk 15</w:t>
      </w:r>
      <w:r w:rsidRPr="0072574C">
        <w:rPr>
          <w:rFonts w:ascii="Calibri" w:hAnsi="Calibri" w:cs="Arial"/>
          <w:bCs/>
          <w:szCs w:val="24"/>
          <w:vertAlign w:val="superscript"/>
        </w:rPr>
        <w:t>th</w:t>
      </w:r>
      <w:r>
        <w:rPr>
          <w:rFonts w:ascii="Calibri" w:hAnsi="Calibri" w:cs="Arial"/>
          <w:bCs/>
          <w:szCs w:val="24"/>
        </w:rPr>
        <w:t xml:space="preserve"> to 25</w:t>
      </w:r>
      <w:r w:rsidRPr="0072574C">
        <w:rPr>
          <w:rFonts w:ascii="Calibri" w:hAnsi="Calibri" w:cs="Arial"/>
          <w:bCs/>
          <w:szCs w:val="24"/>
          <w:vertAlign w:val="superscript"/>
        </w:rPr>
        <w:t>th</w:t>
      </w:r>
      <w:r>
        <w:rPr>
          <w:rFonts w:ascii="Calibri" w:hAnsi="Calibri" w:cs="Arial"/>
          <w:bCs/>
          <w:szCs w:val="24"/>
        </w:rPr>
        <w:t xml:space="preserve"> November inclusive.</w:t>
      </w:r>
      <w:r w:rsidR="00A63281">
        <w:rPr>
          <w:rFonts w:ascii="Calibri" w:hAnsi="Calibri" w:cs="Arial"/>
          <w:bCs/>
          <w:szCs w:val="24"/>
        </w:rPr>
        <w:t xml:space="preserve">  </w:t>
      </w:r>
    </w:p>
    <w:p w14:paraId="254140EB" w14:textId="18E521A0" w:rsidR="00AA3D5B" w:rsidRPr="009B7DE4" w:rsidRDefault="006B6679" w:rsidP="009B7DE4">
      <w:pPr>
        <w:pStyle w:val="ListParagraph"/>
        <w:numPr>
          <w:ilvl w:val="0"/>
          <w:numId w:val="7"/>
        </w:numPr>
        <w:rPr>
          <w:rFonts w:ascii="Calibri" w:hAnsi="Calibri" w:cs="Arial"/>
          <w:b/>
          <w:szCs w:val="24"/>
        </w:rPr>
      </w:pPr>
      <w:r>
        <w:rPr>
          <w:rFonts w:ascii="Calibri" w:hAnsi="Calibri" w:cs="Arial"/>
          <w:bCs/>
          <w:szCs w:val="24"/>
        </w:rPr>
        <w:t>Budget for 2025/2026</w:t>
      </w:r>
      <w:r w:rsidR="00AA3D5B">
        <w:rPr>
          <w:rFonts w:ascii="Calibri" w:hAnsi="Calibri" w:cs="Arial"/>
          <w:bCs/>
          <w:szCs w:val="24"/>
        </w:rPr>
        <w:t xml:space="preserve"> </w:t>
      </w:r>
      <w:r w:rsidR="00A63281">
        <w:rPr>
          <w:rFonts w:ascii="Calibri" w:hAnsi="Calibri" w:cs="Arial"/>
          <w:bCs/>
          <w:szCs w:val="24"/>
        </w:rPr>
        <w:t>4</w:t>
      </w:r>
      <w:r w:rsidR="00A63281" w:rsidRPr="00A63281">
        <w:rPr>
          <w:rFonts w:ascii="Calibri" w:hAnsi="Calibri" w:cs="Arial"/>
          <w:bCs/>
          <w:szCs w:val="24"/>
          <w:vertAlign w:val="superscript"/>
        </w:rPr>
        <w:t>th</w:t>
      </w:r>
      <w:r w:rsidR="00A63281">
        <w:rPr>
          <w:rFonts w:ascii="Calibri" w:hAnsi="Calibri" w:cs="Arial"/>
          <w:bCs/>
          <w:szCs w:val="24"/>
        </w:rPr>
        <w:t xml:space="preserve"> December for discussion.</w:t>
      </w:r>
      <w:r>
        <w:rPr>
          <w:rFonts w:ascii="Calibri" w:hAnsi="Calibri" w:cs="Arial"/>
          <w:bCs/>
          <w:szCs w:val="24"/>
        </w:rPr>
        <w:t xml:space="preserve">  Clerk to raise the first draft and circulate.</w:t>
      </w:r>
    </w:p>
    <w:p w14:paraId="73DE6C36" w14:textId="77777777" w:rsidR="004B7652" w:rsidRPr="00F012F9" w:rsidRDefault="004B7652" w:rsidP="004B7652">
      <w:pPr>
        <w:rPr>
          <w:rFonts w:ascii="Calibri" w:hAnsi="Calibri"/>
        </w:rPr>
      </w:pPr>
    </w:p>
    <w:p w14:paraId="36EA4669" w14:textId="207903F2" w:rsidR="004E4BE3" w:rsidRPr="00F012F9" w:rsidRDefault="00EA1D61" w:rsidP="00FD2E3D">
      <w:pPr>
        <w:rPr>
          <w:rFonts w:ascii="Calibri" w:hAnsi="Calibri" w:cs="Arial"/>
          <w:b/>
          <w:szCs w:val="24"/>
        </w:rPr>
      </w:pPr>
      <w:r>
        <w:rPr>
          <w:rFonts w:ascii="Calibri" w:hAnsi="Calibri" w:cs="Arial"/>
          <w:b/>
          <w:szCs w:val="24"/>
        </w:rPr>
        <w:t>1</w:t>
      </w:r>
      <w:r w:rsidR="00A439AC">
        <w:rPr>
          <w:rFonts w:ascii="Calibri" w:hAnsi="Calibri" w:cs="Arial"/>
          <w:b/>
          <w:szCs w:val="24"/>
        </w:rPr>
        <w:t>6</w:t>
      </w:r>
      <w:r>
        <w:rPr>
          <w:rFonts w:ascii="Calibri" w:hAnsi="Calibri" w:cs="Arial"/>
          <w:b/>
          <w:szCs w:val="24"/>
        </w:rPr>
        <w:t xml:space="preserve">)  </w:t>
      </w:r>
      <w:r w:rsidR="00841F83">
        <w:rPr>
          <w:rFonts w:ascii="Calibri" w:hAnsi="Calibri" w:cs="Arial"/>
          <w:b/>
          <w:szCs w:val="24"/>
        </w:rPr>
        <w:t xml:space="preserve">Councillor's reports </w:t>
      </w:r>
      <w:r w:rsidR="00A175EF">
        <w:rPr>
          <w:rFonts w:ascii="Calibri" w:hAnsi="Calibri" w:cs="Arial"/>
          <w:b/>
          <w:szCs w:val="24"/>
        </w:rPr>
        <w:t xml:space="preserve">and External Meetings attended </w:t>
      </w:r>
      <w:r w:rsidR="00841F83">
        <w:rPr>
          <w:rFonts w:ascii="Calibri" w:hAnsi="Calibri" w:cs="Arial"/>
          <w:b/>
          <w:szCs w:val="24"/>
        </w:rPr>
        <w:t>(for information only)</w:t>
      </w:r>
    </w:p>
    <w:p w14:paraId="49D38416" w14:textId="02788127" w:rsidR="00A63281" w:rsidRDefault="00CE3B88" w:rsidP="00FD2E3D">
      <w:pPr>
        <w:rPr>
          <w:rFonts w:ascii="Calibri" w:hAnsi="Calibri" w:cs="Arial"/>
          <w:szCs w:val="24"/>
        </w:rPr>
      </w:pPr>
      <w:r>
        <w:rPr>
          <w:rFonts w:ascii="Calibri" w:hAnsi="Calibri" w:cs="Arial"/>
          <w:szCs w:val="24"/>
        </w:rPr>
        <w:t xml:space="preserve">Cllr. Blyther - </w:t>
      </w:r>
      <w:r w:rsidR="00A63281">
        <w:rPr>
          <w:rFonts w:ascii="Calibri" w:hAnsi="Calibri" w:cs="Arial"/>
          <w:szCs w:val="24"/>
        </w:rPr>
        <w:t>Collecting signatures for the bus petition</w:t>
      </w:r>
      <w:r w:rsidR="002656F1">
        <w:rPr>
          <w:rFonts w:ascii="Calibri" w:hAnsi="Calibri" w:cs="Arial"/>
          <w:szCs w:val="24"/>
        </w:rPr>
        <w:t xml:space="preserve"> </w:t>
      </w:r>
      <w:r>
        <w:rPr>
          <w:rFonts w:ascii="Calibri" w:hAnsi="Calibri" w:cs="Arial"/>
          <w:szCs w:val="24"/>
        </w:rPr>
        <w:t xml:space="preserve">which is a </w:t>
      </w:r>
      <w:r w:rsidR="002656F1">
        <w:rPr>
          <w:rFonts w:ascii="Calibri" w:hAnsi="Calibri" w:cs="Arial"/>
          <w:szCs w:val="24"/>
        </w:rPr>
        <w:t xml:space="preserve">suggestion of a bus route from </w:t>
      </w:r>
      <w:r>
        <w:rPr>
          <w:rFonts w:ascii="Calibri" w:hAnsi="Calibri" w:cs="Arial"/>
          <w:szCs w:val="24"/>
        </w:rPr>
        <w:t>S</w:t>
      </w:r>
      <w:r w:rsidR="002656F1">
        <w:rPr>
          <w:rFonts w:ascii="Calibri" w:hAnsi="Calibri" w:cs="Arial"/>
          <w:szCs w:val="24"/>
        </w:rPr>
        <w:t xml:space="preserve">outh </w:t>
      </w:r>
      <w:proofErr w:type="spellStart"/>
      <w:r>
        <w:rPr>
          <w:rFonts w:ascii="Calibri" w:hAnsi="Calibri" w:cs="Arial"/>
          <w:szCs w:val="24"/>
        </w:rPr>
        <w:t>M</w:t>
      </w:r>
      <w:r w:rsidR="002656F1">
        <w:rPr>
          <w:rFonts w:ascii="Calibri" w:hAnsi="Calibri" w:cs="Arial"/>
          <w:szCs w:val="24"/>
        </w:rPr>
        <w:t>olton</w:t>
      </w:r>
      <w:proofErr w:type="spellEnd"/>
      <w:r w:rsidR="002656F1">
        <w:rPr>
          <w:rFonts w:ascii="Calibri" w:hAnsi="Calibri" w:cs="Arial"/>
          <w:szCs w:val="24"/>
        </w:rPr>
        <w:t xml:space="preserve"> to Torrington</w:t>
      </w:r>
      <w:r>
        <w:rPr>
          <w:rFonts w:ascii="Calibri" w:hAnsi="Calibri" w:cs="Arial"/>
          <w:szCs w:val="24"/>
        </w:rPr>
        <w:t xml:space="preserve"> along the</w:t>
      </w:r>
      <w:r w:rsidR="002656F1">
        <w:rPr>
          <w:rFonts w:ascii="Calibri" w:hAnsi="Calibri" w:cs="Arial"/>
          <w:szCs w:val="24"/>
        </w:rPr>
        <w:t xml:space="preserve"> B3227 – agenda December for an update.    </w:t>
      </w:r>
    </w:p>
    <w:p w14:paraId="49A04320" w14:textId="49BEE9DF" w:rsidR="002656F1" w:rsidRDefault="002656F1" w:rsidP="00FD2E3D">
      <w:pPr>
        <w:rPr>
          <w:rFonts w:ascii="Calibri" w:hAnsi="Calibri" w:cs="Arial"/>
          <w:szCs w:val="24"/>
        </w:rPr>
      </w:pPr>
      <w:r>
        <w:rPr>
          <w:rFonts w:ascii="Calibri" w:hAnsi="Calibri" w:cs="Arial"/>
          <w:szCs w:val="24"/>
        </w:rPr>
        <w:t>Next agenda new member to planning committee and new chair.  Staffing committee too.</w:t>
      </w:r>
    </w:p>
    <w:p w14:paraId="0BB002D5" w14:textId="1E1338B8" w:rsidR="002656F1" w:rsidRPr="00F012F9" w:rsidRDefault="00990F3C" w:rsidP="00FD2E3D">
      <w:pPr>
        <w:rPr>
          <w:rFonts w:ascii="Calibri" w:hAnsi="Calibri" w:cs="Arial"/>
          <w:szCs w:val="24"/>
        </w:rPr>
      </w:pPr>
      <w:r>
        <w:rPr>
          <w:rFonts w:ascii="Calibri" w:hAnsi="Calibri" w:cs="Arial"/>
          <w:szCs w:val="24"/>
        </w:rPr>
        <w:t>Cllr. Brooks</w:t>
      </w:r>
      <w:r w:rsidR="002656F1">
        <w:rPr>
          <w:rFonts w:ascii="Calibri" w:hAnsi="Calibri" w:cs="Arial"/>
          <w:szCs w:val="24"/>
        </w:rPr>
        <w:t xml:space="preserve"> – under Devon Transport Plan, query on cycle routes </w:t>
      </w:r>
      <w:proofErr w:type="spellStart"/>
      <w:r w:rsidR="002656F1">
        <w:rPr>
          <w:rFonts w:ascii="Calibri" w:hAnsi="Calibri" w:cs="Arial"/>
          <w:szCs w:val="24"/>
        </w:rPr>
        <w:t>Umberleigh</w:t>
      </w:r>
      <w:proofErr w:type="spellEnd"/>
      <w:r w:rsidR="002656F1">
        <w:rPr>
          <w:rFonts w:ascii="Calibri" w:hAnsi="Calibri" w:cs="Arial"/>
          <w:szCs w:val="24"/>
        </w:rPr>
        <w:t xml:space="preserve"> to Barnstaple?</w:t>
      </w:r>
    </w:p>
    <w:p w14:paraId="7C245C53" w14:textId="77777777" w:rsidR="008F2EB9" w:rsidRPr="00F012F9" w:rsidRDefault="00205E92" w:rsidP="00FD2E3D">
      <w:pPr>
        <w:rPr>
          <w:rFonts w:ascii="Calibri" w:hAnsi="Calibri" w:cs="Arial"/>
          <w:szCs w:val="24"/>
        </w:rPr>
      </w:pPr>
      <w:r w:rsidRPr="00F012F9">
        <w:rPr>
          <w:rFonts w:ascii="Calibri" w:hAnsi="Calibri" w:cs="Arial"/>
          <w:b/>
          <w:szCs w:val="24"/>
        </w:rPr>
        <w:t xml:space="preserve"> </w:t>
      </w:r>
    </w:p>
    <w:p w14:paraId="19F6DA69" w14:textId="08053039" w:rsidR="008F2EB9" w:rsidRPr="002656F1" w:rsidRDefault="008F2EB9" w:rsidP="00FD2E3D">
      <w:pPr>
        <w:rPr>
          <w:rFonts w:ascii="Calibri" w:hAnsi="Calibri" w:cs="Arial"/>
          <w:szCs w:val="24"/>
        </w:rPr>
      </w:pPr>
      <w:r w:rsidRPr="00F012F9">
        <w:rPr>
          <w:rFonts w:ascii="Calibri" w:hAnsi="Calibri" w:cs="Arial"/>
          <w:b/>
          <w:szCs w:val="24"/>
        </w:rPr>
        <w:t>Items for Information -</w:t>
      </w:r>
      <w:r w:rsidR="00A5546D" w:rsidRPr="00F012F9">
        <w:rPr>
          <w:rFonts w:ascii="Calibri" w:hAnsi="Calibri" w:cs="Arial"/>
          <w:b/>
          <w:szCs w:val="24"/>
        </w:rPr>
        <w:t xml:space="preserve">  </w:t>
      </w:r>
      <w:r w:rsidR="00265769" w:rsidRPr="00F012F9">
        <w:rPr>
          <w:rFonts w:ascii="Calibri" w:hAnsi="Calibri" w:cs="Arial"/>
          <w:b/>
          <w:szCs w:val="24"/>
        </w:rPr>
        <w:t>T</w:t>
      </w:r>
      <w:r w:rsidR="00A5546D" w:rsidRPr="00F012F9">
        <w:rPr>
          <w:rFonts w:ascii="Calibri" w:hAnsi="Calibri" w:cs="Arial"/>
          <w:szCs w:val="24"/>
        </w:rPr>
        <w:t xml:space="preserve">he next council meeting </w:t>
      </w:r>
      <w:r w:rsidR="00265769" w:rsidRPr="00F012F9">
        <w:rPr>
          <w:rFonts w:ascii="Calibri" w:hAnsi="Calibri" w:cs="Arial"/>
          <w:szCs w:val="24"/>
        </w:rPr>
        <w:t xml:space="preserve">will be on </w:t>
      </w:r>
      <w:r w:rsidR="00580F03">
        <w:rPr>
          <w:rFonts w:ascii="Calibri" w:hAnsi="Calibri" w:cs="Arial"/>
          <w:szCs w:val="24"/>
        </w:rPr>
        <w:t xml:space="preserve"> </w:t>
      </w:r>
      <w:r w:rsidR="005F2DC8">
        <w:rPr>
          <w:rFonts w:ascii="Calibri" w:hAnsi="Calibri" w:cs="Arial"/>
          <w:szCs w:val="24"/>
        </w:rPr>
        <w:t>4</w:t>
      </w:r>
      <w:r w:rsidR="005F2DC8" w:rsidRPr="005F2DC8">
        <w:rPr>
          <w:rFonts w:ascii="Calibri" w:hAnsi="Calibri" w:cs="Arial"/>
          <w:szCs w:val="24"/>
          <w:vertAlign w:val="superscript"/>
        </w:rPr>
        <w:t>th</w:t>
      </w:r>
      <w:r w:rsidR="005F2DC8">
        <w:rPr>
          <w:rFonts w:ascii="Calibri" w:hAnsi="Calibri" w:cs="Arial"/>
          <w:szCs w:val="24"/>
        </w:rPr>
        <w:t xml:space="preserve"> December </w:t>
      </w:r>
      <w:r w:rsidR="00BE0949">
        <w:rPr>
          <w:rFonts w:ascii="Calibri" w:hAnsi="Calibri" w:cs="Arial"/>
          <w:szCs w:val="24"/>
        </w:rPr>
        <w:t>20</w:t>
      </w:r>
      <w:r w:rsidR="004B0A5C">
        <w:rPr>
          <w:rFonts w:ascii="Calibri" w:hAnsi="Calibri" w:cs="Arial"/>
          <w:szCs w:val="24"/>
        </w:rPr>
        <w:t>2</w:t>
      </w:r>
      <w:r w:rsidR="00507A98">
        <w:rPr>
          <w:rFonts w:ascii="Calibri" w:hAnsi="Calibri" w:cs="Arial"/>
          <w:szCs w:val="24"/>
        </w:rPr>
        <w:t>4</w:t>
      </w:r>
      <w:r w:rsidR="0056124C">
        <w:rPr>
          <w:rFonts w:ascii="Calibri" w:hAnsi="Calibri" w:cs="Arial"/>
          <w:szCs w:val="24"/>
        </w:rPr>
        <w:t xml:space="preserve"> </w:t>
      </w:r>
      <w:r w:rsidR="00265769" w:rsidRPr="00F012F9">
        <w:rPr>
          <w:rFonts w:ascii="Calibri" w:hAnsi="Calibri" w:cs="Arial"/>
          <w:szCs w:val="24"/>
        </w:rPr>
        <w:t>at</w:t>
      </w:r>
      <w:r w:rsidR="00D467BF">
        <w:rPr>
          <w:rFonts w:ascii="Calibri" w:hAnsi="Calibri" w:cs="Arial"/>
          <w:szCs w:val="24"/>
        </w:rPr>
        <w:t xml:space="preserve"> </w:t>
      </w:r>
      <w:proofErr w:type="spellStart"/>
      <w:r w:rsidR="00D467BF">
        <w:rPr>
          <w:rFonts w:ascii="Calibri" w:hAnsi="Calibri" w:cs="Arial"/>
          <w:szCs w:val="24"/>
        </w:rPr>
        <w:t>Umberleigh</w:t>
      </w:r>
      <w:proofErr w:type="spellEnd"/>
      <w:r w:rsidR="00D467BF">
        <w:rPr>
          <w:rFonts w:ascii="Calibri" w:hAnsi="Calibri" w:cs="Arial"/>
          <w:szCs w:val="24"/>
        </w:rPr>
        <w:t xml:space="preserve"> </w:t>
      </w:r>
      <w:r w:rsidR="009B7DE4">
        <w:rPr>
          <w:rFonts w:ascii="Calibri" w:hAnsi="Calibri" w:cs="Arial"/>
          <w:szCs w:val="24"/>
        </w:rPr>
        <w:t>Village Hall</w:t>
      </w:r>
      <w:r w:rsidR="009B7DE4" w:rsidRPr="002656F1">
        <w:rPr>
          <w:rFonts w:ascii="Calibri" w:hAnsi="Calibri" w:cs="Arial"/>
          <w:szCs w:val="24"/>
        </w:rPr>
        <w:t>.</w:t>
      </w:r>
      <w:r w:rsidRPr="002656F1">
        <w:rPr>
          <w:rFonts w:ascii="Calibri" w:hAnsi="Calibri" w:cs="Arial"/>
          <w:szCs w:val="24"/>
        </w:rPr>
        <w:t xml:space="preserve"> </w:t>
      </w:r>
    </w:p>
    <w:p w14:paraId="1AD132E4" w14:textId="77777777" w:rsidR="002656F1" w:rsidRPr="002656F1" w:rsidRDefault="002656F1" w:rsidP="00FD2E3D">
      <w:pPr>
        <w:rPr>
          <w:rFonts w:ascii="Calibri" w:hAnsi="Calibri" w:cs="Arial"/>
          <w:szCs w:val="24"/>
        </w:rPr>
      </w:pPr>
    </w:p>
    <w:p w14:paraId="424DFB31" w14:textId="29AB5EE5" w:rsidR="002656F1" w:rsidRPr="002656F1" w:rsidRDefault="002656F1" w:rsidP="00FD2E3D">
      <w:pPr>
        <w:rPr>
          <w:rFonts w:ascii="Calibri" w:hAnsi="Calibri" w:cs="Arial"/>
          <w:szCs w:val="24"/>
        </w:rPr>
      </w:pPr>
      <w:r w:rsidRPr="002656F1">
        <w:rPr>
          <w:rFonts w:ascii="Calibri" w:hAnsi="Calibri" w:cs="Arial"/>
          <w:szCs w:val="24"/>
        </w:rPr>
        <w:t xml:space="preserve">Meeting closed at </w:t>
      </w:r>
      <w:r>
        <w:rPr>
          <w:rFonts w:ascii="Calibri" w:hAnsi="Calibri" w:cs="Arial"/>
          <w:szCs w:val="24"/>
        </w:rPr>
        <w:t>9.31pm</w:t>
      </w:r>
    </w:p>
    <w:p w14:paraId="2E25A42B" w14:textId="77777777" w:rsidR="008F2EB9" w:rsidRPr="00F012F9" w:rsidRDefault="008F2EB9" w:rsidP="00FD2E3D">
      <w:pPr>
        <w:rPr>
          <w:rFonts w:ascii="Calibri" w:hAnsi="Calibri" w:cs="Arial"/>
          <w:b/>
          <w:szCs w:val="24"/>
        </w:rPr>
      </w:pPr>
    </w:p>
    <w:p w14:paraId="7517DE09" w14:textId="77777777" w:rsidR="00B23B99" w:rsidRDefault="00B23B99" w:rsidP="00FD2E3D">
      <w:pPr>
        <w:rPr>
          <w:rFonts w:ascii="Calibri" w:hAnsi="Calibri" w:cs="Arial"/>
          <w:b/>
          <w:szCs w:val="24"/>
        </w:rPr>
      </w:pPr>
      <w:r w:rsidRPr="00F012F9">
        <w:rPr>
          <w:rFonts w:ascii="Calibri" w:hAnsi="Calibri" w:cs="Arial"/>
          <w:b/>
          <w:szCs w:val="24"/>
        </w:rPr>
        <w:t xml:space="preserve">Email Circulation </w:t>
      </w:r>
    </w:p>
    <w:p w14:paraId="2F242A64" w14:textId="1204CB70" w:rsidR="009345DE" w:rsidRDefault="00030CB8" w:rsidP="00FD2E3D">
      <w:pPr>
        <w:rPr>
          <w:rFonts w:ascii="Calibri" w:hAnsi="Calibri" w:cs="Arial"/>
          <w:bCs/>
          <w:szCs w:val="24"/>
        </w:rPr>
      </w:pPr>
      <w:r>
        <w:rPr>
          <w:rFonts w:ascii="Calibri" w:hAnsi="Calibri" w:cs="Arial"/>
          <w:bCs/>
          <w:szCs w:val="24"/>
        </w:rPr>
        <w:t>Devon Climate Emergency October agenda (sent 11/10)</w:t>
      </w:r>
      <w:r w:rsidR="0098426D">
        <w:rPr>
          <w:rFonts w:ascii="Calibri" w:hAnsi="Calibri" w:cs="Arial"/>
          <w:bCs/>
          <w:szCs w:val="24"/>
        </w:rPr>
        <w:tab/>
        <w:t>DALC Bulletin 44 (sent 11/10)</w:t>
      </w:r>
    </w:p>
    <w:p w14:paraId="3D5D42AD" w14:textId="0B06DD54" w:rsidR="00B23B99" w:rsidRPr="00F012F9" w:rsidRDefault="002D16CE" w:rsidP="00FD2E3D">
      <w:pPr>
        <w:rPr>
          <w:rFonts w:ascii="Calibri" w:hAnsi="Calibri" w:cs="Arial"/>
          <w:b/>
          <w:szCs w:val="24"/>
        </w:rPr>
      </w:pPr>
      <w:r>
        <w:rPr>
          <w:rFonts w:ascii="Calibri" w:hAnsi="Calibri" w:cs="Arial"/>
          <w:bCs/>
          <w:szCs w:val="24"/>
        </w:rPr>
        <w:t xml:space="preserve">DALC Bulletin 45 (sent </w:t>
      </w:r>
      <w:r w:rsidR="000C2A0D">
        <w:rPr>
          <w:rFonts w:ascii="Calibri" w:hAnsi="Calibri" w:cs="Arial"/>
          <w:bCs/>
          <w:szCs w:val="24"/>
        </w:rPr>
        <w:t>14/10)</w:t>
      </w:r>
    </w:p>
    <w:p w14:paraId="3DD3B4EC" w14:textId="77777777" w:rsidR="00D7142B" w:rsidRPr="00F012F9" w:rsidRDefault="00D7142B" w:rsidP="00D7142B">
      <w:pPr>
        <w:rPr>
          <w:rFonts w:ascii="Calibri" w:hAnsi="Calibri" w:cs="Arial"/>
          <w:sz w:val="22"/>
          <w:szCs w:val="22"/>
        </w:rPr>
      </w:pPr>
    </w:p>
    <w:p w14:paraId="7DD0A5E9" w14:textId="77777777" w:rsidR="00D7142B" w:rsidRPr="00F012F9" w:rsidRDefault="00D7142B" w:rsidP="00D7142B">
      <w:pPr>
        <w:rPr>
          <w:rFonts w:ascii="Calibri" w:hAnsi="Calibri" w:cs="Arial"/>
          <w:sz w:val="22"/>
          <w:szCs w:val="22"/>
        </w:rPr>
      </w:pPr>
    </w:p>
    <w:p w14:paraId="4879D63A" w14:textId="77777777" w:rsidR="00D7142B" w:rsidRDefault="00D7142B" w:rsidP="00D7142B">
      <w:pPr>
        <w:rPr>
          <w:rFonts w:ascii="Calibri" w:hAnsi="Calibri" w:cs="Arial"/>
          <w:sz w:val="22"/>
          <w:szCs w:val="22"/>
        </w:rPr>
      </w:pPr>
    </w:p>
    <w:p w14:paraId="3D25B8D9" w14:textId="77777777" w:rsidR="003E367C" w:rsidRDefault="003E367C" w:rsidP="00D7142B">
      <w:pPr>
        <w:rPr>
          <w:rFonts w:ascii="Calibri" w:hAnsi="Calibri" w:cs="Arial"/>
          <w:sz w:val="22"/>
          <w:szCs w:val="22"/>
        </w:rPr>
      </w:pPr>
    </w:p>
    <w:p w14:paraId="59C35963" w14:textId="1C162CF6" w:rsidR="003E367C" w:rsidRPr="00F012F9" w:rsidRDefault="003E367C" w:rsidP="00D7142B">
      <w:pPr>
        <w:rPr>
          <w:rFonts w:ascii="Calibri" w:hAnsi="Calibri" w:cs="Arial"/>
          <w:sz w:val="22"/>
          <w:szCs w:val="22"/>
        </w:rPr>
      </w:pPr>
      <w:r>
        <w:rPr>
          <w:rFonts w:ascii="Calibri" w:hAnsi="Calibri" w:cs="Arial"/>
          <w:sz w:val="22"/>
          <w:szCs w:val="22"/>
        </w:rPr>
        <w:t>Letter attachment.</w:t>
      </w:r>
    </w:p>
    <w:p w14:paraId="14F10DAD" w14:textId="77777777" w:rsidR="003E367C" w:rsidRDefault="003E367C" w:rsidP="003E367C">
      <w:pPr>
        <w:jc w:val="center"/>
        <w:rPr>
          <w:rFonts w:ascii="Gabriola" w:eastAsia="Gabriola" w:hAnsi="Gabriola" w:cs="Gabriola"/>
          <w:b/>
          <w:sz w:val="72"/>
          <w:u w:val="single"/>
        </w:rPr>
      </w:pPr>
      <w:proofErr w:type="spellStart"/>
      <w:r>
        <w:rPr>
          <w:rFonts w:ascii="Gabriola" w:eastAsia="Gabriola" w:hAnsi="Gabriola" w:cs="Gabriola"/>
          <w:b/>
          <w:sz w:val="72"/>
          <w:u w:val="single"/>
        </w:rPr>
        <w:t>Chittlehampton</w:t>
      </w:r>
      <w:proofErr w:type="spellEnd"/>
      <w:r>
        <w:rPr>
          <w:rFonts w:ascii="Gabriola" w:eastAsia="Gabriola" w:hAnsi="Gabriola" w:cs="Gabriola"/>
          <w:b/>
          <w:sz w:val="72"/>
          <w:u w:val="single"/>
        </w:rPr>
        <w:t xml:space="preserve"> Village Hall</w:t>
      </w:r>
    </w:p>
    <w:p w14:paraId="7EA6616A" w14:textId="77777777" w:rsidR="003E367C" w:rsidRDefault="003E367C" w:rsidP="003E367C">
      <w:pPr>
        <w:spacing w:after="80" w:line="276" w:lineRule="auto"/>
        <w:jc w:val="center"/>
        <w:rPr>
          <w:rFonts w:eastAsia="Arial" w:cs="Arial"/>
          <w:sz w:val="22"/>
        </w:rPr>
      </w:pPr>
      <w:r>
        <w:rPr>
          <w:rFonts w:eastAsia="Arial" w:cs="Arial"/>
          <w:sz w:val="22"/>
        </w:rPr>
        <w:t xml:space="preserve">Chairman : Peter Bradshaw. 3 The Croft, </w:t>
      </w:r>
      <w:proofErr w:type="spellStart"/>
      <w:r>
        <w:rPr>
          <w:rFonts w:eastAsia="Arial" w:cs="Arial"/>
          <w:sz w:val="22"/>
        </w:rPr>
        <w:t>Chittlehampton</w:t>
      </w:r>
      <w:proofErr w:type="spellEnd"/>
      <w:r>
        <w:rPr>
          <w:rFonts w:eastAsia="Arial" w:cs="Arial"/>
          <w:sz w:val="22"/>
        </w:rPr>
        <w:t>, EX37 9PY.   Tel : 01769 540036</w:t>
      </w:r>
    </w:p>
    <w:p w14:paraId="4FF408DB" w14:textId="77777777" w:rsidR="003E367C" w:rsidRDefault="003E367C" w:rsidP="003E367C">
      <w:pPr>
        <w:spacing w:after="80" w:line="276" w:lineRule="auto"/>
        <w:jc w:val="center"/>
        <w:rPr>
          <w:rFonts w:eastAsia="Arial" w:cs="Arial"/>
          <w:sz w:val="22"/>
        </w:rPr>
      </w:pPr>
      <w:r>
        <w:rPr>
          <w:rFonts w:eastAsia="Arial" w:cs="Arial"/>
          <w:sz w:val="22"/>
        </w:rPr>
        <w:t xml:space="preserve">Treasurer : Martin Ives. Cobble Cottage, The Square, </w:t>
      </w:r>
      <w:proofErr w:type="spellStart"/>
      <w:r>
        <w:rPr>
          <w:rFonts w:eastAsia="Arial" w:cs="Arial"/>
          <w:sz w:val="22"/>
        </w:rPr>
        <w:t>Chittlehampton</w:t>
      </w:r>
      <w:proofErr w:type="spellEnd"/>
      <w:r>
        <w:rPr>
          <w:rFonts w:eastAsia="Arial" w:cs="Arial"/>
          <w:sz w:val="22"/>
        </w:rPr>
        <w:t>,  EX37 9QW.             Tel : 01769 540886</w:t>
      </w:r>
    </w:p>
    <w:p w14:paraId="6004A262" w14:textId="77777777" w:rsidR="003E367C" w:rsidRDefault="003E367C" w:rsidP="003E367C">
      <w:pPr>
        <w:spacing w:after="80" w:line="276" w:lineRule="auto"/>
        <w:jc w:val="center"/>
        <w:rPr>
          <w:rFonts w:eastAsia="Arial" w:cs="Arial"/>
          <w:sz w:val="22"/>
        </w:rPr>
      </w:pPr>
      <w:r>
        <w:rPr>
          <w:rFonts w:eastAsia="Arial" w:cs="Arial"/>
          <w:sz w:val="22"/>
        </w:rPr>
        <w:t>Register Charity Number: 1200197</w:t>
      </w:r>
    </w:p>
    <w:p w14:paraId="2CD667DD" w14:textId="77777777" w:rsidR="003E367C" w:rsidRDefault="003E367C" w:rsidP="003E367C">
      <w:pPr>
        <w:jc w:val="right"/>
        <w:rPr>
          <w:rFonts w:eastAsia="Arial" w:cs="Arial"/>
          <w:sz w:val="22"/>
        </w:rPr>
      </w:pPr>
      <w:r>
        <w:rPr>
          <w:rFonts w:eastAsia="Arial" w:cs="Arial"/>
          <w:sz w:val="22"/>
        </w:rPr>
        <w:t>04/10/2024</w:t>
      </w:r>
    </w:p>
    <w:p w14:paraId="385B5018" w14:textId="77777777" w:rsidR="003E367C" w:rsidRDefault="003E367C" w:rsidP="003E367C">
      <w:pPr>
        <w:rPr>
          <w:rFonts w:eastAsia="Arial" w:cs="Arial"/>
          <w:sz w:val="22"/>
        </w:rPr>
      </w:pPr>
    </w:p>
    <w:p w14:paraId="221C7526" w14:textId="77777777" w:rsidR="003E367C" w:rsidRDefault="003E367C" w:rsidP="003E367C">
      <w:pPr>
        <w:spacing w:after="120"/>
        <w:rPr>
          <w:rFonts w:eastAsia="Arial" w:cs="Arial"/>
          <w:color w:val="000000"/>
          <w:sz w:val="22"/>
        </w:rPr>
      </w:pPr>
      <w:r>
        <w:rPr>
          <w:rFonts w:eastAsia="Arial" w:cs="Arial"/>
          <w:color w:val="000000"/>
          <w:sz w:val="22"/>
        </w:rPr>
        <w:t xml:space="preserve">FAO Chair of </w:t>
      </w:r>
      <w:proofErr w:type="spellStart"/>
      <w:r>
        <w:rPr>
          <w:rFonts w:eastAsia="Arial" w:cs="Arial"/>
          <w:color w:val="000000"/>
          <w:sz w:val="22"/>
        </w:rPr>
        <w:t>Chittlehampton</w:t>
      </w:r>
      <w:proofErr w:type="spellEnd"/>
      <w:r>
        <w:rPr>
          <w:rFonts w:eastAsia="Arial" w:cs="Arial"/>
          <w:color w:val="000000"/>
          <w:sz w:val="22"/>
        </w:rPr>
        <w:t xml:space="preserve"> Parish Council</w:t>
      </w:r>
    </w:p>
    <w:p w14:paraId="38C6F0C5" w14:textId="77777777" w:rsidR="003E367C" w:rsidRDefault="003E367C" w:rsidP="003E367C">
      <w:pPr>
        <w:spacing w:after="120"/>
        <w:jc w:val="both"/>
        <w:rPr>
          <w:rFonts w:eastAsia="Arial" w:cs="Arial"/>
          <w:color w:val="000000"/>
          <w:sz w:val="22"/>
        </w:rPr>
      </w:pPr>
      <w:r>
        <w:rPr>
          <w:rFonts w:eastAsia="Arial" w:cs="Arial"/>
          <w:color w:val="000000"/>
          <w:sz w:val="22"/>
        </w:rPr>
        <w:t>Dear Michael,</w:t>
      </w:r>
    </w:p>
    <w:p w14:paraId="430F97B9" w14:textId="77777777" w:rsidR="003E367C" w:rsidRDefault="003E367C" w:rsidP="003E367C">
      <w:pPr>
        <w:spacing w:after="120"/>
        <w:jc w:val="both"/>
        <w:rPr>
          <w:rFonts w:eastAsia="Arial" w:cs="Arial"/>
          <w:color w:val="000000"/>
          <w:sz w:val="22"/>
        </w:rPr>
      </w:pPr>
      <w:r>
        <w:rPr>
          <w:rFonts w:eastAsia="Arial" w:cs="Arial"/>
          <w:color w:val="000000"/>
          <w:sz w:val="22"/>
        </w:rPr>
        <w:t>Regarding the recent email that Councillor Jones circulated to members of the Parish Council, the Village Hall Trustees have the following comments.</w:t>
      </w:r>
    </w:p>
    <w:p w14:paraId="483C6C19" w14:textId="77777777" w:rsidR="003E367C" w:rsidRDefault="003E367C" w:rsidP="003E367C">
      <w:pPr>
        <w:spacing w:after="120"/>
        <w:jc w:val="both"/>
        <w:rPr>
          <w:rFonts w:eastAsia="Arial" w:cs="Arial"/>
          <w:color w:val="000000"/>
          <w:sz w:val="22"/>
        </w:rPr>
      </w:pPr>
      <w:r>
        <w:rPr>
          <w:rFonts w:eastAsia="Arial" w:cs="Arial"/>
          <w:color w:val="000000"/>
          <w:sz w:val="22"/>
        </w:rPr>
        <w:lastRenderedPageBreak/>
        <w:t xml:space="preserve">We are a little confused in the way this has been brought to our attention, </w:t>
      </w:r>
      <w:proofErr w:type="spellStart"/>
      <w:r>
        <w:rPr>
          <w:rFonts w:eastAsia="Arial" w:cs="Arial"/>
          <w:color w:val="000000"/>
          <w:sz w:val="22"/>
        </w:rPr>
        <w:t>ie</w:t>
      </w:r>
      <w:proofErr w:type="spellEnd"/>
      <w:r>
        <w:rPr>
          <w:rFonts w:eastAsia="Arial" w:cs="Arial"/>
          <w:color w:val="000000"/>
          <w:sz w:val="22"/>
        </w:rPr>
        <w:t xml:space="preserve"> details of an e-mail sent from a Parish Councillor to the rest of the Parish Council copied to myself. We were uncertain whether or not we should be responding and, if so, to whom.</w:t>
      </w:r>
    </w:p>
    <w:p w14:paraId="510BD765" w14:textId="77777777" w:rsidR="003E367C" w:rsidRDefault="003E367C" w:rsidP="003E367C">
      <w:pPr>
        <w:spacing w:after="120"/>
        <w:jc w:val="both"/>
        <w:rPr>
          <w:rFonts w:eastAsia="Arial" w:cs="Arial"/>
          <w:color w:val="000000"/>
          <w:sz w:val="22"/>
        </w:rPr>
      </w:pPr>
      <w:r>
        <w:rPr>
          <w:rFonts w:eastAsia="Arial" w:cs="Arial"/>
          <w:color w:val="000000"/>
          <w:sz w:val="22"/>
        </w:rPr>
        <w:t>Perhaps it might have been better for communication to have been sent to me from either yourself or the (acting) Parish Clerk seeking our views either after discussion at a Parish Council meeting, or, preferably, inviting us to join in such discussions. In this way I feel sure any concerns could have been allayed at the outset.</w:t>
      </w:r>
    </w:p>
    <w:p w14:paraId="4E530F23" w14:textId="77777777" w:rsidR="003E367C" w:rsidRDefault="003E367C" w:rsidP="003E367C">
      <w:pPr>
        <w:spacing w:after="120"/>
        <w:jc w:val="both"/>
        <w:rPr>
          <w:rFonts w:eastAsia="Arial" w:cs="Arial"/>
          <w:color w:val="000000"/>
          <w:sz w:val="22"/>
        </w:rPr>
      </w:pPr>
      <w:r>
        <w:rPr>
          <w:rFonts w:eastAsia="Arial" w:cs="Arial"/>
          <w:color w:val="000000"/>
          <w:sz w:val="22"/>
        </w:rPr>
        <w:t>Serious accusations such as these, in some cases unsubstantiated and ill-informed, do nothing to engender trust and cooperation between our two organisations, particularly as the Parish Council unanimously approved the plans with no objections (attached).</w:t>
      </w:r>
    </w:p>
    <w:p w14:paraId="63789C90" w14:textId="77777777" w:rsidR="003E367C" w:rsidRDefault="003E367C" w:rsidP="003E367C">
      <w:pPr>
        <w:spacing w:after="120"/>
        <w:jc w:val="both"/>
        <w:rPr>
          <w:rFonts w:eastAsia="Arial" w:cs="Arial"/>
          <w:color w:val="000000"/>
          <w:sz w:val="22"/>
        </w:rPr>
      </w:pPr>
      <w:r>
        <w:rPr>
          <w:rFonts w:eastAsia="Arial" w:cs="Arial"/>
          <w:color w:val="000000"/>
          <w:sz w:val="22"/>
        </w:rPr>
        <w:t xml:space="preserve">Before we address each of the points raised, we hope that Councillors fully recognise and appreciate the considerable time, effort and dedication that the trustees voluntarily commit to supporting the community. In addition to dedicating very considerable amounts of their own time and energy to raise money and undertake management of the renovation work to the village hall, the Trustees have actively engaged with the community by voluntarily organising community events such as the annual show and fete, regular whist and bingo sessions, the Christmas and Easter Fairs, monthly lunch clubs, ceilidh dances, quiz evenings, big breakfasts, skittles evenings, a casino night, a jumble sale and a live concert featuring local bands and artists. </w:t>
      </w:r>
    </w:p>
    <w:p w14:paraId="251B1AE7" w14:textId="77777777" w:rsidR="003E367C" w:rsidRDefault="003E367C" w:rsidP="003E367C">
      <w:pPr>
        <w:spacing w:after="120"/>
        <w:jc w:val="both"/>
        <w:rPr>
          <w:rFonts w:eastAsia="Arial" w:cs="Arial"/>
          <w:color w:val="000000"/>
          <w:sz w:val="22"/>
        </w:rPr>
      </w:pPr>
      <w:r>
        <w:rPr>
          <w:rFonts w:eastAsia="Arial" w:cs="Arial"/>
          <w:color w:val="000000"/>
          <w:sz w:val="22"/>
        </w:rPr>
        <w:t>Full renovation of the hall, as per the approved plans, is a long term project and the trustees will require the ongoing support and commitment of the community, as a whole, for it to succeed. The most critical and expensive section of work is now completed on schedule and within budget.</w:t>
      </w:r>
    </w:p>
    <w:p w14:paraId="1BE3DA8D" w14:textId="77777777" w:rsidR="003E367C" w:rsidRDefault="003E367C" w:rsidP="003E367C">
      <w:pPr>
        <w:spacing w:after="120"/>
        <w:jc w:val="both"/>
        <w:rPr>
          <w:rFonts w:eastAsia="Arial" w:cs="Arial"/>
          <w:color w:val="000000"/>
          <w:sz w:val="22"/>
        </w:rPr>
      </w:pPr>
      <w:r>
        <w:rPr>
          <w:rFonts w:eastAsia="Arial" w:cs="Arial"/>
          <w:color w:val="000000"/>
          <w:sz w:val="22"/>
        </w:rPr>
        <w:t>Our responses to the points raised are as follows.</w:t>
      </w:r>
    </w:p>
    <w:p w14:paraId="0F440368" w14:textId="77777777" w:rsidR="003E367C" w:rsidRDefault="003E367C" w:rsidP="003E367C">
      <w:pPr>
        <w:spacing w:after="120"/>
        <w:jc w:val="both"/>
        <w:rPr>
          <w:rFonts w:eastAsia="Arial" w:cs="Arial"/>
          <w:i/>
          <w:color w:val="000000"/>
          <w:sz w:val="22"/>
        </w:rPr>
      </w:pPr>
      <w:r>
        <w:rPr>
          <w:rFonts w:eastAsia="Arial" w:cs="Arial"/>
          <w:i/>
          <w:color w:val="000000"/>
          <w:sz w:val="22"/>
        </w:rPr>
        <w:t>**Community Meetings:** Why haven’t there been any meetings where the general community can attend and ask questions? As the village hall is a community asset, surely the public has the right to such meetings?</w:t>
      </w:r>
    </w:p>
    <w:p w14:paraId="3F435864" w14:textId="77777777" w:rsidR="003E367C" w:rsidRDefault="003E367C" w:rsidP="003E367C">
      <w:pPr>
        <w:spacing w:after="120"/>
        <w:jc w:val="both"/>
        <w:rPr>
          <w:rFonts w:eastAsia="Arial" w:cs="Arial"/>
          <w:color w:val="000000"/>
          <w:sz w:val="22"/>
        </w:rPr>
      </w:pPr>
      <w:r>
        <w:rPr>
          <w:rFonts w:eastAsia="Arial" w:cs="Arial"/>
          <w:color w:val="000000"/>
          <w:sz w:val="22"/>
        </w:rPr>
        <w:t>The village hall is a community asset, but it is important to recognise it is owned by the charity not the community and the trustees are responsible for its management on behalf of the community and according to its constitution. The previous constitution was written in 1980 whereby the charity was the committee which meant that committee members were personally accountable for the charity’s well-being, financial and otherwise.</w:t>
      </w:r>
    </w:p>
    <w:p w14:paraId="15A2C33B" w14:textId="77777777" w:rsidR="003E367C" w:rsidRDefault="003E367C" w:rsidP="003E367C">
      <w:pPr>
        <w:spacing w:after="120"/>
        <w:jc w:val="both"/>
        <w:rPr>
          <w:rFonts w:eastAsia="Arial" w:cs="Arial"/>
          <w:color w:val="000000"/>
          <w:sz w:val="22"/>
        </w:rPr>
      </w:pPr>
      <w:r>
        <w:rPr>
          <w:rFonts w:eastAsia="Arial" w:cs="Arial"/>
          <w:color w:val="000000"/>
          <w:sz w:val="22"/>
        </w:rPr>
        <w:t>At the 2022 AGM, it was agreed to restructure to a Charitable Incorporated Organisation (CIO) to make it a legal entity in its own right with a modern constitution in line with current charity laws. The CIO was registered with the Charity Commission on 26</w:t>
      </w:r>
      <w:r>
        <w:rPr>
          <w:rFonts w:eastAsia="Arial" w:cs="Arial"/>
          <w:color w:val="000000"/>
          <w:sz w:val="22"/>
          <w:vertAlign w:val="superscript"/>
        </w:rPr>
        <w:t>th</w:t>
      </w:r>
      <w:r>
        <w:rPr>
          <w:rFonts w:eastAsia="Arial" w:cs="Arial"/>
          <w:color w:val="000000"/>
          <w:sz w:val="22"/>
        </w:rPr>
        <w:t xml:space="preserve"> August 2022 with an up-to-date constitution based on an ACRE model for village halls supported by Devon Communities Together and agreed with the Charity Commission and used by village halls throughout the UK.</w:t>
      </w:r>
    </w:p>
    <w:p w14:paraId="20286C2D" w14:textId="77777777" w:rsidR="003E367C" w:rsidRDefault="003E367C" w:rsidP="003E367C">
      <w:pPr>
        <w:spacing w:after="120"/>
        <w:jc w:val="both"/>
        <w:rPr>
          <w:rFonts w:eastAsia="Arial" w:cs="Arial"/>
          <w:color w:val="000000"/>
          <w:sz w:val="22"/>
        </w:rPr>
      </w:pPr>
      <w:r>
        <w:rPr>
          <w:rFonts w:eastAsia="Arial" w:cs="Arial"/>
          <w:color w:val="000000"/>
          <w:sz w:val="22"/>
        </w:rPr>
        <w:t>As directors of the charity, the trustees meet monthly to review progress and make decisions. They are held to account at the AGM where members of the community have the power to nominate and elect trustees according to the constitution. We have a complaints policy in place and a general meeting can be called at any time by the trustees to address matters raised to them by the community.</w:t>
      </w:r>
    </w:p>
    <w:p w14:paraId="49CAC799" w14:textId="77777777" w:rsidR="003E367C" w:rsidRDefault="003E367C" w:rsidP="003E367C">
      <w:pPr>
        <w:spacing w:after="120"/>
        <w:jc w:val="both"/>
        <w:rPr>
          <w:rFonts w:eastAsia="Arial" w:cs="Arial"/>
          <w:color w:val="000000"/>
          <w:sz w:val="22"/>
        </w:rPr>
      </w:pPr>
      <w:r>
        <w:rPr>
          <w:rFonts w:eastAsia="Arial" w:cs="Arial"/>
          <w:color w:val="000000"/>
          <w:sz w:val="22"/>
        </w:rPr>
        <w:t>An independent onsite quality assessment in October 2023, sponsored by DCT, accredited management of the charity as being Hallmark quality compliant.</w:t>
      </w:r>
    </w:p>
    <w:p w14:paraId="03581CD7" w14:textId="77777777" w:rsidR="003E367C" w:rsidRDefault="003E367C" w:rsidP="003E367C">
      <w:pPr>
        <w:spacing w:after="120"/>
        <w:jc w:val="both"/>
        <w:rPr>
          <w:rFonts w:eastAsia="Arial" w:cs="Arial"/>
          <w:color w:val="000000"/>
          <w:sz w:val="22"/>
        </w:rPr>
      </w:pPr>
      <w:r>
        <w:rPr>
          <w:rFonts w:eastAsia="Arial" w:cs="Arial"/>
          <w:color w:val="000000"/>
          <w:sz w:val="22"/>
        </w:rPr>
        <w:t>In terms of community involvement in the project, we organised an Open Day in May 2023 to review the plans before submission. Very positive responses were received in the exit survey we performed – a report is available on the village hall website.</w:t>
      </w:r>
    </w:p>
    <w:p w14:paraId="665718EE" w14:textId="77777777" w:rsidR="003E367C" w:rsidRDefault="003E367C" w:rsidP="003E367C">
      <w:pPr>
        <w:spacing w:after="120"/>
        <w:jc w:val="both"/>
        <w:rPr>
          <w:rFonts w:eastAsia="Arial" w:cs="Arial"/>
          <w:color w:val="000000"/>
          <w:sz w:val="22"/>
        </w:rPr>
      </w:pPr>
      <w:r>
        <w:rPr>
          <w:rFonts w:eastAsia="Arial" w:cs="Arial"/>
          <w:color w:val="000000"/>
          <w:sz w:val="22"/>
        </w:rPr>
        <w:t>We also carried out a house to house survey and again very positive responses to our plans were received – a report is available on the website.</w:t>
      </w:r>
    </w:p>
    <w:p w14:paraId="36643E79" w14:textId="77777777" w:rsidR="003E367C" w:rsidRDefault="003E367C" w:rsidP="003E367C">
      <w:pPr>
        <w:spacing w:after="120"/>
        <w:jc w:val="both"/>
        <w:rPr>
          <w:rFonts w:eastAsia="Arial" w:cs="Arial"/>
          <w:i/>
          <w:color w:val="000000"/>
          <w:sz w:val="22"/>
        </w:rPr>
      </w:pPr>
      <w:r>
        <w:rPr>
          <w:rFonts w:eastAsia="Arial" w:cs="Arial"/>
          <w:color w:val="000000"/>
          <w:sz w:val="22"/>
        </w:rPr>
        <w:t>**</w:t>
      </w:r>
      <w:r>
        <w:rPr>
          <w:rFonts w:eastAsia="Arial" w:cs="Arial"/>
          <w:i/>
          <w:color w:val="000000"/>
          <w:sz w:val="22"/>
        </w:rPr>
        <w:t>Access for Emergency Services:** The access point on the side of the hall, intended for ambulance and air ambulance services, doesn’t appear satisfactory. Although we understand confirmation has been given, could we obtain this in writing from both Devon Air Ambulance and North Devon Ambulance Service?</w:t>
      </w:r>
    </w:p>
    <w:p w14:paraId="3EBD83E5" w14:textId="77777777" w:rsidR="003E367C" w:rsidRDefault="003E367C" w:rsidP="003E367C">
      <w:pPr>
        <w:spacing w:after="120"/>
        <w:jc w:val="both"/>
        <w:rPr>
          <w:rFonts w:eastAsia="Arial" w:cs="Arial"/>
          <w:color w:val="000000"/>
          <w:sz w:val="22"/>
        </w:rPr>
      </w:pPr>
      <w:r>
        <w:rPr>
          <w:rFonts w:eastAsia="Arial" w:cs="Arial"/>
          <w:color w:val="000000"/>
          <w:sz w:val="22"/>
        </w:rPr>
        <w:t>No comment was made on this matter when the plans were unanimously approved by the Parish Council. The width of access has not changed; it is the correct width for vehicles.</w:t>
      </w:r>
    </w:p>
    <w:p w14:paraId="0779BD2A" w14:textId="77777777" w:rsidR="003E367C" w:rsidRDefault="003E367C" w:rsidP="003E367C">
      <w:pPr>
        <w:spacing w:after="120"/>
        <w:jc w:val="both"/>
        <w:rPr>
          <w:rFonts w:eastAsia="Arial" w:cs="Arial"/>
          <w:i/>
          <w:color w:val="000000"/>
          <w:sz w:val="22"/>
        </w:rPr>
      </w:pPr>
      <w:r>
        <w:rPr>
          <w:rFonts w:eastAsia="Arial" w:cs="Arial"/>
          <w:color w:val="000000"/>
          <w:sz w:val="22"/>
        </w:rPr>
        <w:t>**</w:t>
      </w:r>
      <w:r>
        <w:rPr>
          <w:rFonts w:eastAsia="Arial" w:cs="Arial"/>
          <w:i/>
          <w:color w:val="000000"/>
          <w:sz w:val="22"/>
        </w:rPr>
        <w:t xml:space="preserve">Choice of Contractors and Costs:** There is concern among parishioners that the cost of the hall is linked to the choice of contractors. Many local contractors feel that the quality of work suggests that overly expensive </w:t>
      </w:r>
      <w:r>
        <w:rPr>
          <w:rFonts w:eastAsia="Arial" w:cs="Arial"/>
          <w:i/>
          <w:color w:val="000000"/>
          <w:sz w:val="22"/>
        </w:rPr>
        <w:lastRenderedPageBreak/>
        <w:t>and possibly unnecessary methods have been used. Additionally, many were not contacted regarding the contracts, and they believe costs could have been reduced with alternative materials and methods. Can we understand the reasoning behind both the contractor selection process and the choice of more expensive materials?</w:t>
      </w:r>
    </w:p>
    <w:p w14:paraId="645AA6FB" w14:textId="77777777" w:rsidR="003E367C" w:rsidRDefault="003E367C" w:rsidP="003E367C">
      <w:pPr>
        <w:spacing w:after="120"/>
        <w:jc w:val="both"/>
        <w:rPr>
          <w:rFonts w:eastAsia="Arial" w:cs="Arial"/>
          <w:color w:val="000000"/>
          <w:sz w:val="22"/>
        </w:rPr>
      </w:pPr>
      <w:r>
        <w:rPr>
          <w:rFonts w:eastAsia="Arial" w:cs="Arial"/>
          <w:color w:val="000000"/>
          <w:sz w:val="22"/>
        </w:rPr>
        <w:t>To be a serious contender for major grants of hundreds of thousands of pounds from funders such as the Government’s Department for Levelling-Up, Communities Ownership Fund (COF) we were obliged to manage the project in a professional manner. We</w:t>
      </w:r>
    </w:p>
    <w:p w14:paraId="04C4EA44" w14:textId="77777777" w:rsidR="003E367C" w:rsidRDefault="003E367C" w:rsidP="003E367C">
      <w:pPr>
        <w:spacing w:after="120"/>
        <w:jc w:val="both"/>
        <w:rPr>
          <w:rFonts w:eastAsia="Arial" w:cs="Arial"/>
          <w:color w:val="000000"/>
          <w:sz w:val="22"/>
        </w:rPr>
      </w:pPr>
      <w:r>
        <w:rPr>
          <w:rFonts w:eastAsia="Arial" w:cs="Arial"/>
          <w:color w:val="000000"/>
          <w:sz w:val="22"/>
        </w:rPr>
        <w:t>a) used the Royal Institute of British Architects Work Plan which shows the different stages to be followed and the objectives and deliverables from each stage</w:t>
      </w:r>
    </w:p>
    <w:p w14:paraId="115BE894" w14:textId="77777777" w:rsidR="003E367C" w:rsidRDefault="003E367C" w:rsidP="003E367C">
      <w:pPr>
        <w:spacing w:after="120"/>
        <w:jc w:val="both"/>
        <w:rPr>
          <w:rFonts w:eastAsia="Arial" w:cs="Arial"/>
          <w:color w:val="000000"/>
          <w:sz w:val="22"/>
        </w:rPr>
      </w:pPr>
      <w:r>
        <w:rPr>
          <w:rFonts w:eastAsia="Arial" w:cs="Arial"/>
          <w:color w:val="000000"/>
          <w:sz w:val="22"/>
        </w:rPr>
        <w:t>b) employed professionally qualified specialist skills – architect, structural engineer, quantity surveyor, mechanical and electrical engineers, environmental/ecology consultant.</w:t>
      </w:r>
    </w:p>
    <w:p w14:paraId="0DF6403F" w14:textId="77777777" w:rsidR="003E367C" w:rsidRDefault="003E367C" w:rsidP="003E367C">
      <w:pPr>
        <w:spacing w:after="120"/>
        <w:jc w:val="both"/>
        <w:rPr>
          <w:rFonts w:eastAsia="Arial" w:cs="Arial"/>
          <w:color w:val="000000"/>
          <w:sz w:val="22"/>
        </w:rPr>
      </w:pPr>
      <w:r>
        <w:rPr>
          <w:rFonts w:eastAsia="Arial" w:cs="Arial"/>
          <w:color w:val="000000"/>
          <w:sz w:val="22"/>
        </w:rPr>
        <w:t>c) used a JCT (Joint Contract Tribunal) contract to commit the contracted builder to the costs, quality and dates agreed.</w:t>
      </w:r>
    </w:p>
    <w:p w14:paraId="3B0B797E" w14:textId="77777777" w:rsidR="003E367C" w:rsidRDefault="003E367C" w:rsidP="003E367C">
      <w:pPr>
        <w:spacing w:after="120"/>
        <w:jc w:val="both"/>
        <w:rPr>
          <w:rFonts w:eastAsia="Arial" w:cs="Arial"/>
          <w:color w:val="000000"/>
          <w:sz w:val="22"/>
        </w:rPr>
      </w:pPr>
      <w:r>
        <w:rPr>
          <w:rFonts w:eastAsia="Arial" w:cs="Arial"/>
          <w:color w:val="000000"/>
          <w:sz w:val="22"/>
        </w:rPr>
        <w:t>Specialist skills were employed to ensure we built a quality product that met all certification, planning and building control requirements for a public building which are more demanding/critical than those for a residential property.</w:t>
      </w:r>
    </w:p>
    <w:p w14:paraId="4240B0FD" w14:textId="77777777" w:rsidR="003E367C" w:rsidRDefault="003E367C" w:rsidP="003E367C">
      <w:pPr>
        <w:spacing w:after="120"/>
        <w:jc w:val="both"/>
        <w:rPr>
          <w:rFonts w:eastAsia="Arial" w:cs="Arial"/>
          <w:color w:val="000000"/>
          <w:sz w:val="22"/>
        </w:rPr>
      </w:pPr>
      <w:r>
        <w:rPr>
          <w:rFonts w:eastAsia="Arial" w:cs="Arial"/>
          <w:color w:val="000000"/>
          <w:sz w:val="22"/>
        </w:rPr>
        <w:t>A formal tender process was advertised and followed for a building contractor. The invitation to tender was widely published to meet COF criteria, including to the largest of our local contractors. Three builders applied for the work but no village-based builders/contractors applied.</w:t>
      </w:r>
    </w:p>
    <w:p w14:paraId="46D2A80F" w14:textId="77777777" w:rsidR="003E367C" w:rsidRDefault="003E367C" w:rsidP="003E367C">
      <w:pPr>
        <w:spacing w:after="120"/>
        <w:jc w:val="both"/>
        <w:rPr>
          <w:rFonts w:eastAsia="Arial" w:cs="Arial"/>
          <w:color w:val="000000"/>
          <w:sz w:val="22"/>
        </w:rPr>
      </w:pPr>
      <w:r>
        <w:rPr>
          <w:rFonts w:eastAsia="Arial" w:cs="Arial"/>
          <w:color w:val="000000"/>
          <w:sz w:val="22"/>
        </w:rPr>
        <w:t>Each tender was thoroughly reviewed by a team of trustees and the architect based on the applicant’s declared quote for the work, previous track record for projects of this size, commitment to meeting our COF deadline, experience of work on public buildings, a clear interest in doing the work and semblance of a professional corporate structure to meet the JCT contract criteria set.</w:t>
      </w:r>
    </w:p>
    <w:p w14:paraId="1A863299" w14:textId="77777777" w:rsidR="003E367C" w:rsidRDefault="003E367C" w:rsidP="003E367C">
      <w:pPr>
        <w:spacing w:after="120"/>
        <w:jc w:val="both"/>
        <w:rPr>
          <w:rFonts w:eastAsia="Arial" w:cs="Arial"/>
          <w:color w:val="000000"/>
          <w:sz w:val="22"/>
        </w:rPr>
      </w:pPr>
      <w:r>
        <w:rPr>
          <w:rFonts w:eastAsia="Arial" w:cs="Arial"/>
          <w:color w:val="000000"/>
          <w:sz w:val="22"/>
        </w:rPr>
        <w:t>A decision on the most suitable and competitive tender was made by all trustees.</w:t>
      </w:r>
    </w:p>
    <w:p w14:paraId="294FE7AF" w14:textId="77777777" w:rsidR="003E367C" w:rsidRDefault="003E367C" w:rsidP="003E367C">
      <w:pPr>
        <w:spacing w:after="120"/>
        <w:jc w:val="both"/>
        <w:rPr>
          <w:rFonts w:eastAsia="Arial" w:cs="Arial"/>
          <w:color w:val="000000"/>
          <w:sz w:val="22"/>
        </w:rPr>
      </w:pPr>
      <w:r>
        <w:rPr>
          <w:rFonts w:eastAsia="Arial" w:cs="Arial"/>
          <w:color w:val="000000"/>
          <w:sz w:val="22"/>
        </w:rPr>
        <w:t xml:space="preserve">Use of the term ‘many’ is unsubstantiated and we see no justification for the points allegedly made by ‘local contractors’ which we regard with caution. </w:t>
      </w:r>
    </w:p>
    <w:p w14:paraId="7977DEB7" w14:textId="77777777" w:rsidR="003E367C" w:rsidRDefault="003E367C" w:rsidP="003E367C">
      <w:pPr>
        <w:spacing w:after="120"/>
        <w:jc w:val="both"/>
        <w:rPr>
          <w:rFonts w:eastAsia="Arial" w:cs="Arial"/>
          <w:color w:val="000000"/>
          <w:sz w:val="22"/>
        </w:rPr>
      </w:pPr>
      <w:r>
        <w:rPr>
          <w:rFonts w:eastAsia="Arial" w:cs="Arial"/>
          <w:color w:val="000000"/>
          <w:sz w:val="22"/>
        </w:rPr>
        <w:t>**</w:t>
      </w:r>
      <w:r>
        <w:rPr>
          <w:rFonts w:eastAsia="Arial" w:cs="Arial"/>
          <w:i/>
          <w:color w:val="000000"/>
          <w:sz w:val="22"/>
        </w:rPr>
        <w:t>Roofing Materials:** The roofing materials used seem different from what was originally planned, and many parishioners in direct view of the hall have expressed concern about glare. Could we receive clarification on why this change occurred and whether any consideration has been given to its impact on nearby residents?</w:t>
      </w:r>
    </w:p>
    <w:p w14:paraId="06A810E3" w14:textId="77777777" w:rsidR="003E367C" w:rsidRDefault="003E367C" w:rsidP="003E367C">
      <w:pPr>
        <w:spacing w:after="120"/>
        <w:jc w:val="both"/>
        <w:rPr>
          <w:rFonts w:eastAsia="Arial" w:cs="Arial"/>
          <w:color w:val="000000"/>
          <w:sz w:val="22"/>
        </w:rPr>
      </w:pPr>
      <w:r>
        <w:rPr>
          <w:rFonts w:eastAsia="Arial" w:cs="Arial"/>
          <w:color w:val="000000"/>
          <w:sz w:val="22"/>
        </w:rPr>
        <w:t>Use of the term ‘many’ is unsubstantiated and we believe is an overstatement. We have had a letter from one person, which we have answered.</w:t>
      </w:r>
    </w:p>
    <w:p w14:paraId="789C986C" w14:textId="77777777" w:rsidR="003E367C" w:rsidRDefault="003E367C" w:rsidP="003E367C">
      <w:pPr>
        <w:spacing w:after="120"/>
        <w:jc w:val="both"/>
        <w:rPr>
          <w:rFonts w:eastAsia="Arial" w:cs="Arial"/>
          <w:sz w:val="22"/>
        </w:rPr>
      </w:pPr>
      <w:r>
        <w:rPr>
          <w:rFonts w:eastAsia="Arial" w:cs="Arial"/>
          <w:sz w:val="22"/>
        </w:rPr>
        <w:t xml:space="preserve">The glare is caused by the new roof’s external finishing material, namely </w:t>
      </w:r>
      <w:proofErr w:type="spellStart"/>
      <w:r>
        <w:rPr>
          <w:rFonts w:eastAsia="Arial" w:cs="Arial"/>
          <w:sz w:val="22"/>
        </w:rPr>
        <w:t>ppc</w:t>
      </w:r>
      <w:proofErr w:type="spellEnd"/>
      <w:r>
        <w:rPr>
          <w:rFonts w:eastAsia="Arial" w:cs="Arial"/>
          <w:sz w:val="22"/>
        </w:rPr>
        <w:t xml:space="preserve"> steel roof sheeting, specified as a condition in the planning approval for the development and with which we have complied. (</w:t>
      </w:r>
      <w:proofErr w:type="spellStart"/>
      <w:r>
        <w:rPr>
          <w:rFonts w:eastAsia="Arial" w:cs="Arial"/>
          <w:sz w:val="22"/>
        </w:rPr>
        <w:t>ppc</w:t>
      </w:r>
      <w:proofErr w:type="spellEnd"/>
      <w:r>
        <w:rPr>
          <w:rFonts w:eastAsia="Arial" w:cs="Arial"/>
          <w:sz w:val="22"/>
        </w:rPr>
        <w:t xml:space="preserve">, polyester powder coating, is a type of dry coating rather than a conventional liquid paint). </w:t>
      </w:r>
    </w:p>
    <w:p w14:paraId="2A905DC6" w14:textId="77777777" w:rsidR="003E367C" w:rsidRDefault="003E367C" w:rsidP="003E367C">
      <w:pPr>
        <w:spacing w:after="120"/>
        <w:jc w:val="both"/>
        <w:rPr>
          <w:rFonts w:eastAsia="Arial" w:cs="Arial"/>
          <w:color w:val="000000"/>
          <w:sz w:val="22"/>
        </w:rPr>
      </w:pPr>
      <w:r>
        <w:rPr>
          <w:rFonts w:eastAsia="Arial" w:cs="Arial"/>
          <w:sz w:val="22"/>
        </w:rPr>
        <w:t xml:space="preserve">The </w:t>
      </w:r>
      <w:r>
        <w:rPr>
          <w:rFonts w:eastAsia="Arial" w:cs="Arial"/>
          <w:color w:val="000000"/>
          <w:sz w:val="22"/>
        </w:rPr>
        <w:t>roofing material and finish is as planned but its colour is lighter due to contractor error which was not realised until after it had been delivered.</w:t>
      </w:r>
    </w:p>
    <w:p w14:paraId="7F6A3630" w14:textId="77777777" w:rsidR="003E367C" w:rsidRDefault="003E367C" w:rsidP="003E367C">
      <w:pPr>
        <w:spacing w:after="120"/>
        <w:jc w:val="both"/>
        <w:rPr>
          <w:rFonts w:eastAsia="Arial" w:cs="Arial"/>
          <w:color w:val="000000"/>
          <w:sz w:val="22"/>
        </w:rPr>
      </w:pPr>
      <w:r>
        <w:rPr>
          <w:rFonts w:eastAsia="Arial" w:cs="Arial"/>
          <w:color w:val="000000"/>
          <w:sz w:val="22"/>
        </w:rPr>
        <w:t>After a formal review of the issue by the trustees, they very reluctantly decided to accept the change rather than incur the unknown cost of a delay, which would put our COF completion commitment at risk, and repeated disruption to the village caused by heavy transport pickup and another delivery. A formal issue was raised with the contractor and we have received compensation. Please note that glare from the roof is caused by its external finishing material, not the colour and its colour is not a condition of ‘the approved plans’.</w:t>
      </w:r>
    </w:p>
    <w:p w14:paraId="28ADD7A9" w14:textId="77777777" w:rsidR="003E367C" w:rsidRDefault="003E367C" w:rsidP="003E367C">
      <w:pPr>
        <w:spacing w:after="120"/>
        <w:jc w:val="both"/>
        <w:rPr>
          <w:rFonts w:eastAsia="Arial" w:cs="Arial"/>
          <w:i/>
          <w:color w:val="000000"/>
          <w:sz w:val="22"/>
        </w:rPr>
      </w:pPr>
      <w:r>
        <w:rPr>
          <w:rFonts w:eastAsia="Arial" w:cs="Arial"/>
          <w:color w:val="000000"/>
          <w:sz w:val="22"/>
        </w:rPr>
        <w:t>**</w:t>
      </w:r>
      <w:r>
        <w:rPr>
          <w:rFonts w:eastAsia="Arial" w:cs="Arial"/>
          <w:i/>
          <w:color w:val="000000"/>
          <w:sz w:val="22"/>
        </w:rPr>
        <w:t>Architectural Drawings:** There appears to be confusion surrounding the contract awarded for the architectural drawings of the village hall. Could we get a breakdown of how much was paid for these drawings and how that cost compared to other quotes? Was there a public consultation or a competitive bidding process for this aspect of the project?</w:t>
      </w:r>
    </w:p>
    <w:p w14:paraId="30372A90" w14:textId="77777777" w:rsidR="003E367C" w:rsidRDefault="003E367C" w:rsidP="003E367C">
      <w:pPr>
        <w:spacing w:after="120"/>
        <w:jc w:val="both"/>
        <w:rPr>
          <w:rFonts w:eastAsia="Arial" w:cs="Arial"/>
          <w:color w:val="000000"/>
          <w:sz w:val="22"/>
        </w:rPr>
      </w:pPr>
      <w:r>
        <w:rPr>
          <w:rFonts w:eastAsia="Arial" w:cs="Arial"/>
          <w:color w:val="000000"/>
          <w:sz w:val="22"/>
        </w:rPr>
        <w:t>No contract was awarded for the architectural drawings in isolation because this was a key part of the architect's overall responsibility and not something to be assigned to someone else.</w:t>
      </w:r>
    </w:p>
    <w:p w14:paraId="4F68AAAE" w14:textId="77777777" w:rsidR="003E367C" w:rsidRDefault="003E367C" w:rsidP="003E367C">
      <w:pPr>
        <w:spacing w:after="120"/>
        <w:jc w:val="both"/>
        <w:rPr>
          <w:rFonts w:eastAsia="Arial" w:cs="Arial"/>
          <w:color w:val="000000"/>
          <w:sz w:val="22"/>
        </w:rPr>
      </w:pPr>
      <w:r>
        <w:rPr>
          <w:rFonts w:eastAsia="Arial" w:cs="Arial"/>
          <w:color w:val="000000"/>
          <w:sz w:val="22"/>
        </w:rPr>
        <w:t xml:space="preserve">Appointment of the architect followed a formal interview of each of three applicants covering qualifications, experience, interest, cost and availability. A review of each candidate and the final decision on who to hire was carried out by three trustees and excluded any interested parties. The final appointment was made based </w:t>
      </w:r>
      <w:r>
        <w:rPr>
          <w:rFonts w:eastAsia="Arial" w:cs="Arial"/>
          <w:color w:val="000000"/>
          <w:sz w:val="22"/>
        </w:rPr>
        <w:lastRenderedPageBreak/>
        <w:t xml:space="preserve">on qualifications, experience, interest in the project, knowledge of the building’s specification and willingness to be flexible; costs were competitive. </w:t>
      </w:r>
    </w:p>
    <w:p w14:paraId="7D68C347" w14:textId="77777777" w:rsidR="003E367C" w:rsidRDefault="003E367C" w:rsidP="003E367C">
      <w:pPr>
        <w:spacing w:after="120"/>
        <w:jc w:val="both"/>
        <w:rPr>
          <w:rFonts w:eastAsia="Arial" w:cs="Arial"/>
          <w:color w:val="000000"/>
          <w:sz w:val="22"/>
        </w:rPr>
      </w:pPr>
      <w:r>
        <w:rPr>
          <w:rFonts w:eastAsia="Arial" w:cs="Arial"/>
          <w:color w:val="000000"/>
          <w:sz w:val="22"/>
        </w:rPr>
        <w:t>**</w:t>
      </w:r>
      <w:r>
        <w:rPr>
          <w:rFonts w:eastAsia="Arial" w:cs="Arial"/>
          <w:i/>
          <w:color w:val="000000"/>
          <w:sz w:val="22"/>
        </w:rPr>
        <w:t>Disabled Access:** Are there any plans to ensure disabled access to the proposed decking area on the playing field side of the building? When a member of the community inquired about this, they were informed that no such considerations were planned. Surely, this is essential for making the building fully accessible.</w:t>
      </w:r>
    </w:p>
    <w:p w14:paraId="3718747A" w14:textId="77777777" w:rsidR="003E367C" w:rsidRDefault="003E367C" w:rsidP="003E367C">
      <w:pPr>
        <w:spacing w:after="120"/>
        <w:jc w:val="both"/>
        <w:rPr>
          <w:rFonts w:eastAsia="Arial" w:cs="Arial"/>
          <w:color w:val="000000"/>
          <w:sz w:val="22"/>
        </w:rPr>
      </w:pPr>
      <w:r>
        <w:rPr>
          <w:rFonts w:eastAsia="Arial" w:cs="Arial"/>
          <w:color w:val="000000"/>
          <w:sz w:val="22"/>
        </w:rPr>
        <w:t xml:space="preserve">The proposed decking area does have disabled access. The community member must have misunderstood. </w:t>
      </w:r>
    </w:p>
    <w:p w14:paraId="4039458F" w14:textId="77777777" w:rsidR="003E367C" w:rsidRDefault="003E367C" w:rsidP="003E367C">
      <w:pPr>
        <w:spacing w:after="120"/>
        <w:jc w:val="both"/>
        <w:rPr>
          <w:rFonts w:eastAsia="Arial" w:cs="Arial"/>
          <w:i/>
          <w:color w:val="000000"/>
          <w:sz w:val="22"/>
        </w:rPr>
      </w:pPr>
      <w:r>
        <w:rPr>
          <w:rFonts w:eastAsia="Arial" w:cs="Arial"/>
          <w:color w:val="000000"/>
          <w:sz w:val="22"/>
        </w:rPr>
        <w:t>**</w:t>
      </w:r>
      <w:r>
        <w:rPr>
          <w:rFonts w:eastAsia="Arial" w:cs="Arial"/>
          <w:i/>
          <w:color w:val="000000"/>
          <w:sz w:val="22"/>
        </w:rPr>
        <w:t>Budget and Phasing:** There is speculation that the project is over budget and that the current work is only part of a phased project, whereas many believed this was a one-off project with funding secured for the entire build. Could we clarify the situation regarding the project budget and phases?</w:t>
      </w:r>
    </w:p>
    <w:p w14:paraId="702E6599" w14:textId="77777777" w:rsidR="003E367C" w:rsidRDefault="003E367C" w:rsidP="003E367C">
      <w:pPr>
        <w:spacing w:after="120"/>
        <w:jc w:val="both"/>
        <w:rPr>
          <w:rFonts w:eastAsia="Arial" w:cs="Arial"/>
          <w:sz w:val="22"/>
        </w:rPr>
      </w:pPr>
      <w:r>
        <w:rPr>
          <w:rFonts w:eastAsia="Arial" w:cs="Arial"/>
          <w:sz w:val="22"/>
        </w:rPr>
        <w:t>The project is on schedule and within budget. COF is satisfied with our progress and for meeting the strict conditions on our grant.</w:t>
      </w:r>
    </w:p>
    <w:p w14:paraId="3EFC98F1" w14:textId="77777777" w:rsidR="003E367C" w:rsidRDefault="003E367C" w:rsidP="003E367C">
      <w:pPr>
        <w:spacing w:after="120"/>
        <w:jc w:val="both"/>
        <w:rPr>
          <w:rFonts w:eastAsia="Arial" w:cs="Arial"/>
          <w:sz w:val="22"/>
        </w:rPr>
      </w:pPr>
      <w:r>
        <w:rPr>
          <w:rFonts w:eastAsia="Arial" w:cs="Arial"/>
          <w:sz w:val="22"/>
        </w:rPr>
        <w:t xml:space="preserve">It was always going to be a phased project. The COF grant of £264,510 was conditional on us raising £62.5K match funding and a commitment to complete the first section of work in 12 months (by Dec 2024). To meet these conditions, and based on QS project costing of £330K </w:t>
      </w:r>
      <w:proofErr w:type="spellStart"/>
      <w:r>
        <w:rPr>
          <w:rFonts w:eastAsia="Arial" w:cs="Arial"/>
          <w:sz w:val="22"/>
        </w:rPr>
        <w:t>incl</w:t>
      </w:r>
      <w:proofErr w:type="spellEnd"/>
      <w:r>
        <w:rPr>
          <w:rFonts w:eastAsia="Arial" w:cs="Arial"/>
          <w:sz w:val="22"/>
        </w:rPr>
        <w:t xml:space="preserve"> VAT, the COF funded project was scoped to include the highest priority work to renovate the building’s external envelope (</w:t>
      </w:r>
      <w:proofErr w:type="spellStart"/>
      <w:r>
        <w:rPr>
          <w:rFonts w:eastAsia="Arial" w:cs="Arial"/>
          <w:sz w:val="22"/>
        </w:rPr>
        <w:t>i.e</w:t>
      </w:r>
      <w:proofErr w:type="spellEnd"/>
      <w:r>
        <w:rPr>
          <w:rFonts w:eastAsia="Arial" w:cs="Arial"/>
          <w:sz w:val="22"/>
        </w:rPr>
        <w:t xml:space="preserve"> replace the roof, clad the walls, install multi-glazed windows and doors, rebuild a small extension including a ref’s room and create a bat loft). Renovation of the internal facilities such as electrics, heating and fire alarm system was to follow as separately funded projects. Renovations of the old school kitchen and changing rooms and installation of external decking and solar panel were always intended to be separately funded follow-on work. </w:t>
      </w:r>
    </w:p>
    <w:p w14:paraId="7B8420DA" w14:textId="77777777" w:rsidR="003E367C" w:rsidRDefault="003E367C" w:rsidP="003E367C">
      <w:pPr>
        <w:spacing w:after="120"/>
        <w:jc w:val="both"/>
        <w:rPr>
          <w:rFonts w:eastAsia="Arial" w:cs="Arial"/>
          <w:sz w:val="22"/>
        </w:rPr>
      </w:pPr>
      <w:r>
        <w:rPr>
          <w:rFonts w:eastAsia="Arial" w:cs="Arial"/>
          <w:sz w:val="22"/>
        </w:rPr>
        <w:t xml:space="preserve">Tendered costs submitted by the contractors ranged from £400K - £500K </w:t>
      </w:r>
      <w:proofErr w:type="spellStart"/>
      <w:r>
        <w:rPr>
          <w:rFonts w:eastAsia="Arial" w:cs="Arial"/>
          <w:sz w:val="22"/>
        </w:rPr>
        <w:t>incl</w:t>
      </w:r>
      <w:proofErr w:type="spellEnd"/>
      <w:r>
        <w:rPr>
          <w:rFonts w:eastAsia="Arial" w:cs="Arial"/>
          <w:sz w:val="22"/>
        </w:rPr>
        <w:t xml:space="preserve"> VAT and the preferred supplier was negotiated down from £447K to £425K </w:t>
      </w:r>
      <w:proofErr w:type="spellStart"/>
      <w:r>
        <w:rPr>
          <w:rFonts w:eastAsia="Arial" w:cs="Arial"/>
          <w:sz w:val="22"/>
        </w:rPr>
        <w:t>incl</w:t>
      </w:r>
      <w:proofErr w:type="spellEnd"/>
      <w:r>
        <w:rPr>
          <w:rFonts w:eastAsia="Arial" w:cs="Arial"/>
          <w:sz w:val="22"/>
        </w:rPr>
        <w:t xml:space="preserve"> VAT. The increased cost was met by successful applications to The Platinum Jubilee Fund, Garfield Weston Foundation, Bernard Sunley Foundation and smaller trusts. The budget for the building renovation work, including professional skills, is £441,460 </w:t>
      </w:r>
      <w:proofErr w:type="spellStart"/>
      <w:r>
        <w:rPr>
          <w:rFonts w:eastAsia="Arial" w:cs="Arial"/>
          <w:sz w:val="22"/>
        </w:rPr>
        <w:t>incl</w:t>
      </w:r>
      <w:proofErr w:type="spellEnd"/>
      <w:r>
        <w:rPr>
          <w:rFonts w:eastAsia="Arial" w:cs="Arial"/>
          <w:sz w:val="22"/>
        </w:rPr>
        <w:t xml:space="preserve"> VAT. </w:t>
      </w:r>
    </w:p>
    <w:p w14:paraId="16ED3A18" w14:textId="77777777" w:rsidR="003E367C" w:rsidRDefault="003E367C" w:rsidP="003E367C">
      <w:pPr>
        <w:spacing w:after="120"/>
        <w:jc w:val="both"/>
        <w:rPr>
          <w:rFonts w:eastAsia="Arial" w:cs="Arial"/>
          <w:color w:val="000000"/>
          <w:sz w:val="22"/>
        </w:rPr>
      </w:pPr>
      <w:r>
        <w:rPr>
          <w:rFonts w:eastAsia="Arial" w:cs="Arial"/>
          <w:sz w:val="22"/>
        </w:rPr>
        <w:t>To reopen the hall, cabling and electrics will need to be in place for the main hall, lobby and tea-kitchen and acceptable toilet facilities, heating and fire alarm systems in place. Funding for majority of the electrics work has been received and planned for October 2024. Applications to fund the remaining internal facilities have been submitted and we are awaiting outcomes. As always intended, we are employing local tradesmen to do this work.</w:t>
      </w:r>
    </w:p>
    <w:p w14:paraId="25DA579A" w14:textId="77777777" w:rsidR="003E367C" w:rsidRDefault="003E367C" w:rsidP="003E367C">
      <w:pPr>
        <w:spacing w:after="120"/>
        <w:jc w:val="both"/>
        <w:rPr>
          <w:rFonts w:eastAsia="Arial" w:cs="Arial"/>
          <w:sz w:val="22"/>
        </w:rPr>
      </w:pPr>
      <w:r>
        <w:rPr>
          <w:rFonts w:eastAsia="Arial" w:cs="Arial"/>
          <w:sz w:val="22"/>
        </w:rPr>
        <w:t>We trust that this letter answers the issues that have been raised.</w:t>
      </w:r>
    </w:p>
    <w:p w14:paraId="445F8137" w14:textId="77777777" w:rsidR="003E367C" w:rsidRDefault="003E367C" w:rsidP="003E367C">
      <w:pPr>
        <w:spacing w:after="120"/>
        <w:rPr>
          <w:rFonts w:eastAsia="Arial" w:cs="Arial"/>
          <w:sz w:val="22"/>
        </w:rPr>
      </w:pPr>
      <w:r>
        <w:rPr>
          <w:rFonts w:eastAsia="Arial" w:cs="Arial"/>
          <w:sz w:val="22"/>
        </w:rPr>
        <w:t>Regards</w:t>
      </w:r>
    </w:p>
    <w:p w14:paraId="1EED05C1" w14:textId="77777777" w:rsidR="003E367C" w:rsidRDefault="003E367C" w:rsidP="003E367C">
      <w:pPr>
        <w:spacing w:after="120" w:line="276" w:lineRule="auto"/>
        <w:rPr>
          <w:rFonts w:eastAsia="Arial" w:cs="Arial"/>
          <w:sz w:val="22"/>
        </w:rPr>
      </w:pPr>
      <w:r>
        <w:object w:dxaOrig="3037" w:dyaOrig="1235" w14:anchorId="70BCC57C">
          <v:rect id="rectole0000000000" o:spid="_x0000_i1025" style="width:151.8pt;height:61.8pt" o:ole="" o:preferrelative="t" stroked="f">
            <v:imagedata r:id="rId10" o:title=""/>
          </v:rect>
          <o:OLEObject Type="Embed" ProgID="StaticMetafile" ShapeID="rectole0000000000" DrawAspect="Content" ObjectID="_1792571034" r:id="rId11"/>
        </w:object>
      </w:r>
    </w:p>
    <w:p w14:paraId="051C4F35" w14:textId="060290BD" w:rsidR="00D7142B" w:rsidRPr="00F012F9" w:rsidRDefault="003E367C" w:rsidP="003E367C">
      <w:pPr>
        <w:rPr>
          <w:rFonts w:ascii="Calibri" w:hAnsi="Calibri" w:cs="Arial"/>
          <w:sz w:val="22"/>
          <w:szCs w:val="22"/>
        </w:rPr>
      </w:pPr>
      <w:r>
        <w:rPr>
          <w:rFonts w:eastAsia="Arial" w:cs="Arial"/>
          <w:sz w:val="22"/>
        </w:rPr>
        <w:t xml:space="preserve">Peter Bradshaw, Chair, </w:t>
      </w:r>
      <w:proofErr w:type="spellStart"/>
      <w:r>
        <w:rPr>
          <w:rFonts w:eastAsia="Arial" w:cs="Arial"/>
          <w:sz w:val="22"/>
        </w:rPr>
        <w:t>Chittlehampton</w:t>
      </w:r>
      <w:proofErr w:type="spellEnd"/>
      <w:r>
        <w:rPr>
          <w:rFonts w:eastAsia="Arial" w:cs="Arial"/>
          <w:sz w:val="22"/>
        </w:rPr>
        <w:t xml:space="preserve"> Village Hall</w:t>
      </w:r>
    </w:p>
    <w:sectPr w:rsidR="00D7142B" w:rsidRPr="00F012F9" w:rsidSect="00ED36C2">
      <w:footerReference w:type="default" r:id="rId12"/>
      <w:pgSz w:w="11906" w:h="16838"/>
      <w:pgMar w:top="720" w:right="720" w:bottom="720" w:left="720" w:header="708" w:footer="7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D7E51" w14:textId="77777777" w:rsidR="00ED36C2" w:rsidRDefault="00ED36C2" w:rsidP="00ED36C2">
      <w:r>
        <w:separator/>
      </w:r>
    </w:p>
  </w:endnote>
  <w:endnote w:type="continuationSeparator" w:id="0">
    <w:p w14:paraId="413663C3" w14:textId="77777777" w:rsidR="00ED36C2" w:rsidRDefault="00ED36C2" w:rsidP="00ED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09038"/>
      <w:docPartObj>
        <w:docPartGallery w:val="Page Numbers (Bottom of Page)"/>
        <w:docPartUnique/>
      </w:docPartObj>
    </w:sdtPr>
    <w:sdtEndPr/>
    <w:sdtContent>
      <w:p w14:paraId="30F49A52" w14:textId="58EA0C2C" w:rsidR="00ED36C2" w:rsidRDefault="00ED36C2">
        <w:pPr>
          <w:pStyle w:val="Footer"/>
          <w:jc w:val="right"/>
        </w:pPr>
        <w:r>
          <w:fldChar w:fldCharType="begin"/>
        </w:r>
        <w:r>
          <w:instrText>PAGE   \* MERGEFORMAT</w:instrText>
        </w:r>
        <w:r>
          <w:fldChar w:fldCharType="separate"/>
        </w:r>
        <w:r>
          <w:t>2</w:t>
        </w:r>
        <w:r>
          <w:fldChar w:fldCharType="end"/>
        </w:r>
      </w:p>
    </w:sdtContent>
  </w:sdt>
  <w:p w14:paraId="2DC99B4C" w14:textId="77777777" w:rsidR="00ED36C2" w:rsidRDefault="00ED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9499C" w14:textId="77777777" w:rsidR="00ED36C2" w:rsidRDefault="00ED36C2" w:rsidP="00ED36C2">
      <w:r>
        <w:separator/>
      </w:r>
    </w:p>
  </w:footnote>
  <w:footnote w:type="continuationSeparator" w:id="0">
    <w:p w14:paraId="30AE82A7" w14:textId="77777777" w:rsidR="00ED36C2" w:rsidRDefault="00ED36C2" w:rsidP="00ED3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18FA"/>
    <w:multiLevelType w:val="hybridMultilevel"/>
    <w:tmpl w:val="D298C3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840FA"/>
    <w:multiLevelType w:val="hybridMultilevel"/>
    <w:tmpl w:val="814CDF7E"/>
    <w:lvl w:ilvl="0" w:tplc="8502355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43A8F"/>
    <w:multiLevelType w:val="hybridMultilevel"/>
    <w:tmpl w:val="8E5CF8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7D514EF"/>
    <w:multiLevelType w:val="hybridMultilevel"/>
    <w:tmpl w:val="913889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177094"/>
    <w:multiLevelType w:val="hybridMultilevel"/>
    <w:tmpl w:val="50D449C2"/>
    <w:lvl w:ilvl="0" w:tplc="51F45E6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7627B9"/>
    <w:multiLevelType w:val="hybridMultilevel"/>
    <w:tmpl w:val="3D0EA8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AF43FB"/>
    <w:multiLevelType w:val="hybridMultilevel"/>
    <w:tmpl w:val="E23CACFC"/>
    <w:lvl w:ilvl="0" w:tplc="E67A9B28">
      <w:start w:val="1"/>
      <w:numFmt w:val="lowerRoman"/>
      <w:lvlText w:val="%1."/>
      <w:lvlJc w:val="right"/>
      <w:pPr>
        <w:ind w:left="1440" w:hanging="360"/>
      </w:pPr>
      <w:rPr>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8CC290A"/>
    <w:multiLevelType w:val="hybridMultilevel"/>
    <w:tmpl w:val="18805E16"/>
    <w:lvl w:ilvl="0" w:tplc="0809001B">
      <w:start w:val="1"/>
      <w:numFmt w:val="lowerRoman"/>
      <w:lvlText w:val="%1."/>
      <w:lvlJc w:val="righ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95C55"/>
    <w:multiLevelType w:val="hybridMultilevel"/>
    <w:tmpl w:val="C2FCCB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1654889">
    <w:abstractNumId w:val="1"/>
  </w:num>
  <w:num w:numId="2" w16cid:durableId="600376277">
    <w:abstractNumId w:val="2"/>
  </w:num>
  <w:num w:numId="3" w16cid:durableId="1861819118">
    <w:abstractNumId w:val="6"/>
  </w:num>
  <w:num w:numId="4" w16cid:durableId="206263952">
    <w:abstractNumId w:val="7"/>
  </w:num>
  <w:num w:numId="5" w16cid:durableId="1596595330">
    <w:abstractNumId w:val="5"/>
  </w:num>
  <w:num w:numId="6" w16cid:durableId="143742377">
    <w:abstractNumId w:val="8"/>
  </w:num>
  <w:num w:numId="7" w16cid:durableId="1670669099">
    <w:abstractNumId w:val="3"/>
  </w:num>
  <w:num w:numId="8" w16cid:durableId="675617177">
    <w:abstractNumId w:val="4"/>
  </w:num>
  <w:num w:numId="9" w16cid:durableId="193057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10"/>
    <w:rsid w:val="00000381"/>
    <w:rsid w:val="00006DE9"/>
    <w:rsid w:val="00011EA2"/>
    <w:rsid w:val="00015F21"/>
    <w:rsid w:val="00026727"/>
    <w:rsid w:val="00030CB8"/>
    <w:rsid w:val="0003522B"/>
    <w:rsid w:val="00056181"/>
    <w:rsid w:val="00061F79"/>
    <w:rsid w:val="0006341F"/>
    <w:rsid w:val="000821F2"/>
    <w:rsid w:val="000828A3"/>
    <w:rsid w:val="0008653E"/>
    <w:rsid w:val="00092403"/>
    <w:rsid w:val="000A79CA"/>
    <w:rsid w:val="000C2A0D"/>
    <w:rsid w:val="000C5C96"/>
    <w:rsid w:val="000C6B9A"/>
    <w:rsid w:val="000D0100"/>
    <w:rsid w:val="000D6821"/>
    <w:rsid w:val="000F5061"/>
    <w:rsid w:val="000F5669"/>
    <w:rsid w:val="00106394"/>
    <w:rsid w:val="001166E2"/>
    <w:rsid w:val="00144B06"/>
    <w:rsid w:val="001555C0"/>
    <w:rsid w:val="00156E82"/>
    <w:rsid w:val="00157C4E"/>
    <w:rsid w:val="00161E0F"/>
    <w:rsid w:val="00170F06"/>
    <w:rsid w:val="00177CE9"/>
    <w:rsid w:val="00184606"/>
    <w:rsid w:val="001854BF"/>
    <w:rsid w:val="00186F72"/>
    <w:rsid w:val="00197E1E"/>
    <w:rsid w:val="001A19BD"/>
    <w:rsid w:val="001C03C6"/>
    <w:rsid w:val="001C617A"/>
    <w:rsid w:val="001D2248"/>
    <w:rsid w:val="001D2C10"/>
    <w:rsid w:val="001D33FA"/>
    <w:rsid w:val="001D757E"/>
    <w:rsid w:val="001E2944"/>
    <w:rsid w:val="001E73C6"/>
    <w:rsid w:val="00205E92"/>
    <w:rsid w:val="00211E70"/>
    <w:rsid w:val="00215A23"/>
    <w:rsid w:val="00223183"/>
    <w:rsid w:val="0023594E"/>
    <w:rsid w:val="002556B7"/>
    <w:rsid w:val="002656F1"/>
    <w:rsid w:val="00265769"/>
    <w:rsid w:val="00282D6B"/>
    <w:rsid w:val="002B03CA"/>
    <w:rsid w:val="002C53DE"/>
    <w:rsid w:val="002D16CE"/>
    <w:rsid w:val="002D628A"/>
    <w:rsid w:val="002F23A1"/>
    <w:rsid w:val="002F788E"/>
    <w:rsid w:val="0030404D"/>
    <w:rsid w:val="0031652E"/>
    <w:rsid w:val="003226C0"/>
    <w:rsid w:val="0033681D"/>
    <w:rsid w:val="00350B16"/>
    <w:rsid w:val="00374503"/>
    <w:rsid w:val="00380AD1"/>
    <w:rsid w:val="003922F5"/>
    <w:rsid w:val="003A1176"/>
    <w:rsid w:val="003E367C"/>
    <w:rsid w:val="003F6B10"/>
    <w:rsid w:val="00403550"/>
    <w:rsid w:val="00406E21"/>
    <w:rsid w:val="00424999"/>
    <w:rsid w:val="00455583"/>
    <w:rsid w:val="004B0A5C"/>
    <w:rsid w:val="004B0F04"/>
    <w:rsid w:val="004B7652"/>
    <w:rsid w:val="004D283D"/>
    <w:rsid w:val="004E4BE3"/>
    <w:rsid w:val="004E72CA"/>
    <w:rsid w:val="00507A98"/>
    <w:rsid w:val="0052427E"/>
    <w:rsid w:val="00536735"/>
    <w:rsid w:val="005519A5"/>
    <w:rsid w:val="0056124C"/>
    <w:rsid w:val="00574CBC"/>
    <w:rsid w:val="00580F03"/>
    <w:rsid w:val="005825F0"/>
    <w:rsid w:val="005858B2"/>
    <w:rsid w:val="005B0A65"/>
    <w:rsid w:val="005B48E3"/>
    <w:rsid w:val="005F2DC8"/>
    <w:rsid w:val="00620700"/>
    <w:rsid w:val="0062336E"/>
    <w:rsid w:val="0063115D"/>
    <w:rsid w:val="00655B7A"/>
    <w:rsid w:val="00663F70"/>
    <w:rsid w:val="006868BA"/>
    <w:rsid w:val="006A62F6"/>
    <w:rsid w:val="006B6679"/>
    <w:rsid w:val="006E2D50"/>
    <w:rsid w:val="006E3738"/>
    <w:rsid w:val="006E3D1F"/>
    <w:rsid w:val="006F1D14"/>
    <w:rsid w:val="00701AF7"/>
    <w:rsid w:val="0072574C"/>
    <w:rsid w:val="0072789D"/>
    <w:rsid w:val="00730493"/>
    <w:rsid w:val="00755006"/>
    <w:rsid w:val="00757482"/>
    <w:rsid w:val="00791003"/>
    <w:rsid w:val="007A4768"/>
    <w:rsid w:val="007B0713"/>
    <w:rsid w:val="007C30E4"/>
    <w:rsid w:val="007C50D9"/>
    <w:rsid w:val="007F63FB"/>
    <w:rsid w:val="008039A5"/>
    <w:rsid w:val="00826D17"/>
    <w:rsid w:val="00830CB9"/>
    <w:rsid w:val="00836A87"/>
    <w:rsid w:val="00841F83"/>
    <w:rsid w:val="00865845"/>
    <w:rsid w:val="00866401"/>
    <w:rsid w:val="00870FC9"/>
    <w:rsid w:val="00881F41"/>
    <w:rsid w:val="00896406"/>
    <w:rsid w:val="008A67EB"/>
    <w:rsid w:val="008A74C9"/>
    <w:rsid w:val="008B5A0D"/>
    <w:rsid w:val="008C2A19"/>
    <w:rsid w:val="008C7123"/>
    <w:rsid w:val="008C7D1F"/>
    <w:rsid w:val="008D5631"/>
    <w:rsid w:val="008D64C8"/>
    <w:rsid w:val="008F2EB9"/>
    <w:rsid w:val="008F4863"/>
    <w:rsid w:val="0092180B"/>
    <w:rsid w:val="00923C52"/>
    <w:rsid w:val="00925FF0"/>
    <w:rsid w:val="00930812"/>
    <w:rsid w:val="009316A9"/>
    <w:rsid w:val="009345DE"/>
    <w:rsid w:val="00945B6C"/>
    <w:rsid w:val="009500E9"/>
    <w:rsid w:val="00962861"/>
    <w:rsid w:val="0096429F"/>
    <w:rsid w:val="00976F7C"/>
    <w:rsid w:val="0098426D"/>
    <w:rsid w:val="00990F3C"/>
    <w:rsid w:val="00992FBB"/>
    <w:rsid w:val="009A7058"/>
    <w:rsid w:val="009B6C22"/>
    <w:rsid w:val="009B750B"/>
    <w:rsid w:val="009B7DE4"/>
    <w:rsid w:val="009B7DE6"/>
    <w:rsid w:val="00A175EF"/>
    <w:rsid w:val="00A35E71"/>
    <w:rsid w:val="00A37E3C"/>
    <w:rsid w:val="00A439AC"/>
    <w:rsid w:val="00A5546D"/>
    <w:rsid w:val="00A63281"/>
    <w:rsid w:val="00A66DEF"/>
    <w:rsid w:val="00AA211E"/>
    <w:rsid w:val="00AA3D5B"/>
    <w:rsid w:val="00AB2B13"/>
    <w:rsid w:val="00B2039D"/>
    <w:rsid w:val="00B23B99"/>
    <w:rsid w:val="00B35E7B"/>
    <w:rsid w:val="00B513A2"/>
    <w:rsid w:val="00B66591"/>
    <w:rsid w:val="00B67CDA"/>
    <w:rsid w:val="00B73BFA"/>
    <w:rsid w:val="00B835A3"/>
    <w:rsid w:val="00BE0949"/>
    <w:rsid w:val="00BE23DA"/>
    <w:rsid w:val="00BE7A5B"/>
    <w:rsid w:val="00BF5CC1"/>
    <w:rsid w:val="00C13C87"/>
    <w:rsid w:val="00C16FA9"/>
    <w:rsid w:val="00C17E18"/>
    <w:rsid w:val="00C327E8"/>
    <w:rsid w:val="00C52716"/>
    <w:rsid w:val="00C66AA9"/>
    <w:rsid w:val="00C73B15"/>
    <w:rsid w:val="00C905C6"/>
    <w:rsid w:val="00C9200D"/>
    <w:rsid w:val="00C92739"/>
    <w:rsid w:val="00CB6151"/>
    <w:rsid w:val="00CE3B88"/>
    <w:rsid w:val="00D0754E"/>
    <w:rsid w:val="00D11D9D"/>
    <w:rsid w:val="00D377E4"/>
    <w:rsid w:val="00D45D1C"/>
    <w:rsid w:val="00D467BF"/>
    <w:rsid w:val="00D60D91"/>
    <w:rsid w:val="00D7142B"/>
    <w:rsid w:val="00D8490A"/>
    <w:rsid w:val="00D9084C"/>
    <w:rsid w:val="00DA0D86"/>
    <w:rsid w:val="00DA15FB"/>
    <w:rsid w:val="00DA206D"/>
    <w:rsid w:val="00DB072C"/>
    <w:rsid w:val="00DB3200"/>
    <w:rsid w:val="00DC07E7"/>
    <w:rsid w:val="00DD0D10"/>
    <w:rsid w:val="00DD6912"/>
    <w:rsid w:val="00DE3434"/>
    <w:rsid w:val="00DE466D"/>
    <w:rsid w:val="00DF08D9"/>
    <w:rsid w:val="00DF1FCD"/>
    <w:rsid w:val="00E561D1"/>
    <w:rsid w:val="00E57B1C"/>
    <w:rsid w:val="00E96898"/>
    <w:rsid w:val="00EA1D61"/>
    <w:rsid w:val="00EB1A0C"/>
    <w:rsid w:val="00EB49F1"/>
    <w:rsid w:val="00EC2054"/>
    <w:rsid w:val="00ED36C2"/>
    <w:rsid w:val="00ED6347"/>
    <w:rsid w:val="00EF2FE6"/>
    <w:rsid w:val="00F012F9"/>
    <w:rsid w:val="00F01A5C"/>
    <w:rsid w:val="00F43E2B"/>
    <w:rsid w:val="00F454E6"/>
    <w:rsid w:val="00F459A6"/>
    <w:rsid w:val="00F520A0"/>
    <w:rsid w:val="00F70BAF"/>
    <w:rsid w:val="00F83385"/>
    <w:rsid w:val="00F94971"/>
    <w:rsid w:val="00FC0699"/>
    <w:rsid w:val="00FC4F35"/>
    <w:rsid w:val="00FD2E3D"/>
    <w:rsid w:val="00FF2867"/>
    <w:rsid w:val="00FF3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CF8FA1"/>
  <w15:chartTrackingRefBased/>
  <w15:docId w15:val="{B801E8AA-059A-4366-9F97-C743E8EB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10"/>
    <w:rPr>
      <w:rFonts w:ascii="Arial" w:eastAsia="Times New Roman" w:hAnsi="Arial"/>
      <w:sz w:val="24"/>
      <w:lang w:eastAsia="en-US"/>
    </w:rPr>
  </w:style>
  <w:style w:type="paragraph" w:styleId="Heading2">
    <w:name w:val="heading 2"/>
    <w:basedOn w:val="Normal"/>
    <w:next w:val="Normal"/>
    <w:link w:val="Heading2Char"/>
    <w:qFormat/>
    <w:rsid w:val="003F6B10"/>
    <w:pPr>
      <w:keepNext/>
      <w:jc w:val="center"/>
      <w:outlineLvl w:val="1"/>
    </w:pPr>
    <w:rPr>
      <w:sz w:val="36"/>
    </w:rPr>
  </w:style>
  <w:style w:type="paragraph" w:styleId="Heading3">
    <w:name w:val="heading 3"/>
    <w:basedOn w:val="Normal"/>
    <w:next w:val="Normal"/>
    <w:link w:val="Heading3Char"/>
    <w:qFormat/>
    <w:rsid w:val="003F6B10"/>
    <w:pPr>
      <w:keepNext/>
      <w:outlineLvl w:val="2"/>
    </w:pPr>
    <w:rPr>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F6B10"/>
    <w:rPr>
      <w:rFonts w:ascii="Arial" w:eastAsia="Times New Roman" w:hAnsi="Arial" w:cs="Times New Roman"/>
      <w:sz w:val="36"/>
      <w:szCs w:val="20"/>
    </w:rPr>
  </w:style>
  <w:style w:type="character" w:customStyle="1" w:styleId="Heading3Char">
    <w:name w:val="Heading 3 Char"/>
    <w:link w:val="Heading3"/>
    <w:rsid w:val="003F6B10"/>
    <w:rPr>
      <w:rFonts w:ascii="Arial" w:eastAsia="Times New Roman" w:hAnsi="Arial" w:cs="Times New Roman"/>
      <w:sz w:val="32"/>
      <w:szCs w:val="20"/>
      <w:u w:val="single"/>
    </w:rPr>
  </w:style>
  <w:style w:type="paragraph" w:styleId="BodyText">
    <w:name w:val="Body Text"/>
    <w:basedOn w:val="Normal"/>
    <w:link w:val="BodyTextChar"/>
    <w:rsid w:val="003F6B10"/>
  </w:style>
  <w:style w:type="character" w:customStyle="1" w:styleId="BodyTextChar">
    <w:name w:val="Body Text Char"/>
    <w:link w:val="BodyText"/>
    <w:rsid w:val="003F6B10"/>
    <w:rPr>
      <w:rFonts w:ascii="Arial" w:eastAsia="Times New Roman" w:hAnsi="Arial" w:cs="Times New Roman"/>
      <w:sz w:val="24"/>
      <w:szCs w:val="20"/>
    </w:rPr>
  </w:style>
  <w:style w:type="paragraph" w:styleId="ListParagraph">
    <w:name w:val="List Paragraph"/>
    <w:basedOn w:val="Normal"/>
    <w:uiPriority w:val="34"/>
    <w:qFormat/>
    <w:rsid w:val="001555C0"/>
    <w:pPr>
      <w:ind w:left="720"/>
    </w:pPr>
  </w:style>
  <w:style w:type="character" w:styleId="Hyperlink">
    <w:name w:val="Hyperlink"/>
    <w:rsid w:val="00DC07E7"/>
    <w:rPr>
      <w:color w:val="0000FF"/>
      <w:u w:val="single"/>
    </w:rPr>
  </w:style>
  <w:style w:type="character" w:styleId="UnresolvedMention">
    <w:name w:val="Unresolved Mention"/>
    <w:basedOn w:val="DefaultParagraphFont"/>
    <w:uiPriority w:val="99"/>
    <w:semiHidden/>
    <w:unhideWhenUsed/>
    <w:rsid w:val="00DE3434"/>
    <w:rPr>
      <w:color w:val="605E5C"/>
      <w:shd w:val="clear" w:color="auto" w:fill="E1DFDD"/>
    </w:rPr>
  </w:style>
  <w:style w:type="paragraph" w:styleId="NoSpacing">
    <w:name w:val="No Spacing"/>
    <w:uiPriority w:val="1"/>
    <w:qFormat/>
    <w:rsid w:val="00923C52"/>
    <w:rPr>
      <w:rFonts w:ascii="Arial" w:eastAsia="Times New Roman" w:hAnsi="Arial"/>
      <w:sz w:val="24"/>
      <w:lang w:eastAsia="en-US"/>
    </w:rPr>
  </w:style>
  <w:style w:type="paragraph" w:styleId="Header">
    <w:name w:val="header"/>
    <w:basedOn w:val="Normal"/>
    <w:link w:val="HeaderChar"/>
    <w:uiPriority w:val="99"/>
    <w:unhideWhenUsed/>
    <w:rsid w:val="00ED36C2"/>
    <w:pPr>
      <w:tabs>
        <w:tab w:val="center" w:pos="4513"/>
        <w:tab w:val="right" w:pos="9026"/>
      </w:tabs>
    </w:pPr>
  </w:style>
  <w:style w:type="character" w:customStyle="1" w:styleId="HeaderChar">
    <w:name w:val="Header Char"/>
    <w:basedOn w:val="DefaultParagraphFont"/>
    <w:link w:val="Header"/>
    <w:uiPriority w:val="99"/>
    <w:rsid w:val="00ED36C2"/>
    <w:rPr>
      <w:rFonts w:ascii="Arial" w:eastAsia="Times New Roman" w:hAnsi="Arial"/>
      <w:sz w:val="24"/>
      <w:lang w:eastAsia="en-US"/>
    </w:rPr>
  </w:style>
  <w:style w:type="paragraph" w:styleId="Footer">
    <w:name w:val="footer"/>
    <w:basedOn w:val="Normal"/>
    <w:link w:val="FooterChar"/>
    <w:uiPriority w:val="99"/>
    <w:unhideWhenUsed/>
    <w:rsid w:val="00ED36C2"/>
    <w:pPr>
      <w:tabs>
        <w:tab w:val="center" w:pos="4513"/>
        <w:tab w:val="right" w:pos="9026"/>
      </w:tabs>
    </w:pPr>
  </w:style>
  <w:style w:type="character" w:customStyle="1" w:styleId="FooterChar">
    <w:name w:val="Footer Char"/>
    <w:basedOn w:val="DefaultParagraphFont"/>
    <w:link w:val="Footer"/>
    <w:uiPriority w:val="99"/>
    <w:rsid w:val="00ED36C2"/>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devon.gov.uk/benefits-and-grants/household-support-fun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urname.chittlehamptonp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90F08-7E92-435F-A760-12F39B00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Christow PC</dc:creator>
  <cp:keywords/>
  <cp:lastModifiedBy>Faye Davies</cp:lastModifiedBy>
  <cp:revision>62</cp:revision>
  <cp:lastPrinted>2014-05-06T16:42:00Z</cp:lastPrinted>
  <dcterms:created xsi:type="dcterms:W3CDTF">2024-10-22T12:40:00Z</dcterms:created>
  <dcterms:modified xsi:type="dcterms:W3CDTF">2024-11-08T11:37:00Z</dcterms:modified>
</cp:coreProperties>
</file>